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B9125" w14:textId="77777777" w:rsidR="00CB23C3" w:rsidRPr="00954771" w:rsidRDefault="00CB23C3" w:rsidP="006B1BBD">
      <w:pPr>
        <w:pStyle w:val="Nzev"/>
        <w:rPr>
          <w:rFonts w:cs="Arial"/>
          <w:sz w:val="28"/>
          <w:szCs w:val="28"/>
        </w:rPr>
      </w:pPr>
      <w:r w:rsidRPr="00954771">
        <w:rPr>
          <w:rFonts w:cs="Arial"/>
          <w:sz w:val="28"/>
          <w:szCs w:val="28"/>
        </w:rPr>
        <w:t>SMLOUVA</w:t>
      </w:r>
      <w:r w:rsidR="00B670DF" w:rsidRPr="00954771">
        <w:rPr>
          <w:rFonts w:cs="Arial"/>
          <w:sz w:val="28"/>
          <w:szCs w:val="28"/>
        </w:rPr>
        <w:t xml:space="preserve"> O DÍLO</w:t>
      </w:r>
      <w:r w:rsidRPr="00954771">
        <w:rPr>
          <w:rFonts w:cs="Arial"/>
          <w:sz w:val="28"/>
          <w:szCs w:val="28"/>
        </w:rPr>
        <w:t xml:space="preserve"> </w:t>
      </w:r>
    </w:p>
    <w:p w14:paraId="0FEC2251" w14:textId="77777777" w:rsidR="00954771" w:rsidRPr="00954771" w:rsidRDefault="00954771" w:rsidP="006B1BBD">
      <w:pPr>
        <w:pStyle w:val="Nzev"/>
        <w:rPr>
          <w:rFonts w:cs="Arial"/>
          <w:b w:val="0"/>
          <w:sz w:val="22"/>
        </w:rPr>
      </w:pPr>
      <w:r w:rsidRPr="00954771">
        <w:rPr>
          <w:rFonts w:cs="Arial"/>
          <w:b w:val="0"/>
          <w:sz w:val="22"/>
        </w:rPr>
        <w:t>na</w:t>
      </w:r>
    </w:p>
    <w:p w14:paraId="70ED4A26" w14:textId="77777777" w:rsidR="00954771" w:rsidRPr="00E22DB7" w:rsidRDefault="002D667B" w:rsidP="00E22DB7">
      <w:pPr>
        <w:pStyle w:val="Bezmezer"/>
        <w:spacing w:after="240"/>
        <w:jc w:val="center"/>
        <w:rPr>
          <w:rFonts w:ascii="Arial" w:hAnsi="Arial"/>
          <w:b/>
          <w:kern w:val="28"/>
          <w:sz w:val="32"/>
          <w:szCs w:val="20"/>
        </w:rPr>
      </w:pPr>
      <w:r>
        <w:rPr>
          <w:rFonts w:ascii="Arial" w:hAnsi="Arial"/>
          <w:b/>
          <w:kern w:val="28"/>
          <w:sz w:val="32"/>
          <w:szCs w:val="20"/>
        </w:rPr>
        <w:t>d</w:t>
      </w:r>
      <w:r w:rsidR="00954771" w:rsidRPr="00E22DB7">
        <w:rPr>
          <w:rFonts w:ascii="Arial" w:hAnsi="Arial"/>
          <w:b/>
          <w:kern w:val="28"/>
          <w:sz w:val="32"/>
          <w:szCs w:val="20"/>
        </w:rPr>
        <w:t xml:space="preserve">odávku a implementaci </w:t>
      </w:r>
      <w:r w:rsidR="00A85F5D">
        <w:rPr>
          <w:rFonts w:ascii="Arial" w:hAnsi="Arial"/>
          <w:b/>
          <w:kern w:val="28"/>
          <w:sz w:val="32"/>
          <w:szCs w:val="20"/>
        </w:rPr>
        <w:t xml:space="preserve">zakázky </w:t>
      </w:r>
      <w:r>
        <w:rPr>
          <w:rFonts w:ascii="Arial" w:hAnsi="Arial"/>
          <w:b/>
          <w:kern w:val="28"/>
          <w:sz w:val="32"/>
          <w:szCs w:val="20"/>
        </w:rPr>
        <w:t>„</w:t>
      </w:r>
      <w:r w:rsidRPr="002D667B">
        <w:rPr>
          <w:rFonts w:ascii="Arial" w:hAnsi="Arial"/>
          <w:b/>
          <w:bCs/>
          <w:kern w:val="28"/>
          <w:sz w:val="32"/>
          <w:szCs w:val="20"/>
        </w:rPr>
        <w:t>Realizace PC sítě pro budovu Evropského domu, Švendova 1282, Hradec Králové</w:t>
      </w:r>
      <w:r>
        <w:rPr>
          <w:rFonts w:ascii="Arial" w:hAnsi="Arial"/>
          <w:b/>
          <w:bCs/>
          <w:kern w:val="28"/>
          <w:sz w:val="32"/>
          <w:szCs w:val="20"/>
        </w:rPr>
        <w:t>“</w:t>
      </w:r>
      <w:r w:rsidR="00A85F5D">
        <w:rPr>
          <w:rFonts w:ascii="Arial" w:hAnsi="Arial"/>
          <w:b/>
          <w:kern w:val="28"/>
          <w:sz w:val="32"/>
          <w:szCs w:val="20"/>
        </w:rPr>
        <w:t xml:space="preserve">, </w:t>
      </w:r>
      <w:r w:rsidR="00A85F5D" w:rsidRPr="00A85F5D">
        <w:rPr>
          <w:rFonts w:ascii="Arial" w:hAnsi="Arial"/>
          <w:b/>
          <w:kern w:val="28"/>
          <w:sz w:val="32"/>
          <w:szCs w:val="20"/>
        </w:rPr>
        <w:t>včetně poskytnutí dalších souvisejících služeb</w:t>
      </w:r>
    </w:p>
    <w:p w14:paraId="5A429401" w14:textId="77777777" w:rsidR="00CB23C3" w:rsidRPr="005E6253" w:rsidRDefault="00CB23C3" w:rsidP="006B1BBD">
      <w:pPr>
        <w:pStyle w:val="Zkladntext"/>
        <w:rPr>
          <w:rFonts w:cs="Arial"/>
          <w:sz w:val="22"/>
        </w:rPr>
      </w:pPr>
    </w:p>
    <w:p w14:paraId="4734E279" w14:textId="77777777" w:rsidR="00CB23C3" w:rsidRDefault="00CB23C3" w:rsidP="006B1BBD">
      <w:pPr>
        <w:jc w:val="center"/>
        <w:rPr>
          <w:rFonts w:cs="Arial"/>
          <w:sz w:val="22"/>
        </w:rPr>
      </w:pPr>
    </w:p>
    <w:p w14:paraId="52E11C50" w14:textId="77777777" w:rsidR="00954771" w:rsidRPr="00954771" w:rsidRDefault="00954771" w:rsidP="00954771">
      <w:pPr>
        <w:rPr>
          <w:rFonts w:cs="Arial"/>
          <w:b/>
          <w:sz w:val="22"/>
        </w:rPr>
      </w:pPr>
      <w:r w:rsidRPr="00954771">
        <w:rPr>
          <w:rFonts w:cs="Arial"/>
          <w:b/>
          <w:sz w:val="22"/>
        </w:rPr>
        <w:t>Smluvní strany</w:t>
      </w:r>
    </w:p>
    <w:p w14:paraId="21081988" w14:textId="77777777" w:rsidR="00B670DF" w:rsidRPr="005E6253" w:rsidRDefault="00B670DF" w:rsidP="006B1BBD">
      <w:pPr>
        <w:jc w:val="center"/>
        <w:rPr>
          <w:rFonts w:cs="Arial"/>
          <w:sz w:val="22"/>
        </w:rPr>
      </w:pPr>
    </w:p>
    <w:p w14:paraId="4EC84288" w14:textId="77777777" w:rsidR="00954771" w:rsidRPr="00954771" w:rsidRDefault="00954771" w:rsidP="00954771">
      <w:pPr>
        <w:spacing w:after="120"/>
        <w:ind w:left="567" w:hanging="567"/>
        <w:rPr>
          <w:rFonts w:cs="Arial"/>
          <w:b/>
          <w:sz w:val="22"/>
        </w:rPr>
      </w:pPr>
      <w:r w:rsidRPr="00954771">
        <w:rPr>
          <w:rFonts w:cs="Arial"/>
          <w:b/>
          <w:sz w:val="22"/>
        </w:rPr>
        <w:t>Objednatel:</w:t>
      </w:r>
    </w:p>
    <w:p w14:paraId="73AD4A39" w14:textId="77777777" w:rsidR="00CB23C3" w:rsidRDefault="00954771" w:rsidP="00950EE5">
      <w:pPr>
        <w:ind w:left="567" w:hanging="567"/>
        <w:rPr>
          <w:rFonts w:cs="Arial"/>
          <w:b/>
          <w:bCs/>
          <w:sz w:val="22"/>
          <w:szCs w:val="28"/>
        </w:rPr>
      </w:pPr>
      <w:r>
        <w:rPr>
          <w:rFonts w:cs="Arial"/>
          <w:b/>
          <w:bCs/>
          <w:sz w:val="22"/>
          <w:szCs w:val="28"/>
        </w:rPr>
        <w:tab/>
      </w:r>
      <w:r w:rsidR="00CB23C3">
        <w:rPr>
          <w:rFonts w:cs="Arial"/>
          <w:b/>
          <w:bCs/>
          <w:sz w:val="22"/>
          <w:szCs w:val="28"/>
        </w:rPr>
        <w:t>Královéhradecký kraj</w:t>
      </w:r>
    </w:p>
    <w:p w14:paraId="5A055F59" w14:textId="77777777" w:rsidR="00CB23C3" w:rsidRDefault="00CB23C3" w:rsidP="00950EE5">
      <w:pPr>
        <w:tabs>
          <w:tab w:val="left" w:pos="2977"/>
        </w:tabs>
        <w:ind w:left="567" w:right="-2" w:hanging="567"/>
      </w:pPr>
      <w:r>
        <w:rPr>
          <w:rFonts w:cs="Arial"/>
          <w:sz w:val="22"/>
        </w:rPr>
        <w:tab/>
        <w:t xml:space="preserve">se sídlem:                </w:t>
      </w:r>
      <w:r>
        <w:rPr>
          <w:rFonts w:cs="Arial"/>
          <w:sz w:val="22"/>
        </w:rPr>
        <w:tab/>
        <w:t>Pivovarské náměstí 1245, 500 03 Hradec Králové</w:t>
      </w:r>
    </w:p>
    <w:p w14:paraId="1B27AFE0" w14:textId="77777777" w:rsidR="00CB23C3" w:rsidRPr="002D667B" w:rsidRDefault="00CB23C3" w:rsidP="00950EE5">
      <w:pPr>
        <w:tabs>
          <w:tab w:val="left" w:pos="2977"/>
        </w:tabs>
        <w:ind w:left="567" w:hanging="567"/>
        <w:rPr>
          <w:rFonts w:cs="Arial"/>
          <w:bCs/>
          <w:sz w:val="22"/>
          <w:szCs w:val="26"/>
        </w:rPr>
      </w:pPr>
      <w:r>
        <w:rPr>
          <w:rFonts w:cs="Arial"/>
          <w:bCs/>
          <w:iCs/>
          <w:sz w:val="22"/>
        </w:rPr>
        <w:tab/>
        <w:t>zastoupený:</w:t>
      </w:r>
      <w:r>
        <w:rPr>
          <w:rFonts w:cs="Arial"/>
          <w:b/>
          <w:i/>
          <w:sz w:val="22"/>
        </w:rPr>
        <w:t xml:space="preserve"> </w:t>
      </w:r>
      <w:r>
        <w:rPr>
          <w:rFonts w:cs="Arial"/>
          <w:b/>
          <w:i/>
          <w:sz w:val="22"/>
        </w:rPr>
        <w:tab/>
      </w:r>
      <w:r w:rsidR="002D667B" w:rsidRPr="002D667B">
        <w:rPr>
          <w:rFonts w:cs="Arial"/>
          <w:sz w:val="22"/>
        </w:rPr>
        <w:t>PhDr. Jiřím Štěpánem, Ph.D., hejtmanem kraje</w:t>
      </w:r>
    </w:p>
    <w:p w14:paraId="5C92F658" w14:textId="77777777" w:rsidR="00CB23C3" w:rsidRDefault="00CB23C3" w:rsidP="00950EE5">
      <w:pPr>
        <w:tabs>
          <w:tab w:val="left" w:pos="2977"/>
        </w:tabs>
        <w:ind w:left="567" w:hanging="567"/>
        <w:rPr>
          <w:rFonts w:cs="Arial"/>
          <w:bCs/>
          <w:iCs/>
          <w:sz w:val="22"/>
        </w:rPr>
      </w:pPr>
      <w:r>
        <w:rPr>
          <w:rFonts w:cs="Arial"/>
          <w:bCs/>
          <w:sz w:val="22"/>
          <w:szCs w:val="26"/>
        </w:rPr>
        <w:tab/>
      </w:r>
      <w:r>
        <w:rPr>
          <w:rFonts w:cs="Arial"/>
          <w:bCs/>
          <w:iCs/>
          <w:sz w:val="22"/>
        </w:rPr>
        <w:t xml:space="preserve">IČO: </w:t>
      </w:r>
      <w:r>
        <w:rPr>
          <w:rFonts w:cs="Arial"/>
          <w:bCs/>
          <w:iCs/>
          <w:sz w:val="22"/>
        </w:rPr>
        <w:tab/>
      </w:r>
      <w:r>
        <w:rPr>
          <w:rFonts w:cs="Arial"/>
          <w:bCs/>
          <w:iCs/>
          <w:sz w:val="22"/>
          <w:szCs w:val="26"/>
        </w:rPr>
        <w:t>70 88 95 46</w:t>
      </w:r>
    </w:p>
    <w:p w14:paraId="0D01833C" w14:textId="77777777" w:rsidR="00CB23C3" w:rsidRDefault="00CB23C3" w:rsidP="00950EE5">
      <w:pPr>
        <w:tabs>
          <w:tab w:val="left" w:pos="2977"/>
        </w:tabs>
        <w:ind w:left="567" w:right="-426" w:hanging="567"/>
        <w:rPr>
          <w:rFonts w:cs="Arial"/>
          <w:bCs/>
          <w:iCs/>
          <w:color w:val="000000"/>
          <w:sz w:val="22"/>
        </w:rPr>
      </w:pPr>
      <w:r>
        <w:rPr>
          <w:rFonts w:cs="Arial"/>
          <w:b/>
          <w:i/>
          <w:sz w:val="22"/>
        </w:rPr>
        <w:tab/>
      </w:r>
      <w:r>
        <w:rPr>
          <w:rFonts w:cs="Arial"/>
          <w:bCs/>
          <w:iCs/>
          <w:sz w:val="22"/>
        </w:rPr>
        <w:t xml:space="preserve">bankovní spojení: </w:t>
      </w:r>
      <w:r>
        <w:rPr>
          <w:rFonts w:cs="Arial"/>
          <w:bCs/>
          <w:iCs/>
          <w:sz w:val="22"/>
        </w:rPr>
        <w:tab/>
        <w:t>Komerční banka Hradec Králové</w:t>
      </w:r>
    </w:p>
    <w:p w14:paraId="0E14528B" w14:textId="77777777" w:rsidR="00CB23C3" w:rsidRDefault="00CB23C3" w:rsidP="00950EE5">
      <w:pPr>
        <w:tabs>
          <w:tab w:val="left" w:pos="2977"/>
        </w:tabs>
        <w:ind w:left="567" w:right="-426" w:hanging="567"/>
        <w:rPr>
          <w:rFonts w:cs="Arial"/>
          <w:bCs/>
          <w:iCs/>
          <w:color w:val="000000"/>
          <w:sz w:val="22"/>
        </w:rPr>
      </w:pPr>
      <w:r>
        <w:rPr>
          <w:rFonts w:cs="Arial"/>
          <w:bCs/>
          <w:iCs/>
          <w:color w:val="000000"/>
          <w:sz w:val="22"/>
        </w:rPr>
        <w:tab/>
        <w:t>číslo účtu:</w:t>
      </w:r>
      <w:r>
        <w:rPr>
          <w:rFonts w:cs="Arial"/>
          <w:bCs/>
          <w:iCs/>
          <w:color w:val="000000"/>
          <w:sz w:val="22"/>
        </w:rPr>
        <w:tab/>
        <w:t>27-2031110287/0100</w:t>
      </w:r>
    </w:p>
    <w:p w14:paraId="3CAF4562" w14:textId="77777777" w:rsidR="00C056C7" w:rsidRPr="00A73656" w:rsidRDefault="00C056C7" w:rsidP="00950EE5">
      <w:pPr>
        <w:tabs>
          <w:tab w:val="left" w:pos="2977"/>
        </w:tabs>
        <w:ind w:left="567" w:right="-426" w:hanging="567"/>
        <w:rPr>
          <w:rFonts w:cs="Arial"/>
          <w:bCs/>
          <w:iCs/>
          <w:color w:val="000000"/>
          <w:sz w:val="22"/>
        </w:rPr>
      </w:pPr>
      <w:r>
        <w:rPr>
          <w:rFonts w:cs="Arial"/>
          <w:bCs/>
          <w:iCs/>
          <w:color w:val="000000"/>
          <w:sz w:val="22"/>
        </w:rPr>
        <w:tab/>
        <w:t xml:space="preserve"> </w:t>
      </w:r>
    </w:p>
    <w:p w14:paraId="2B05A4DB" w14:textId="77777777" w:rsidR="00CB23C3" w:rsidRDefault="00CB23C3" w:rsidP="00950EE5">
      <w:pPr>
        <w:ind w:left="567" w:hanging="567"/>
        <w:rPr>
          <w:rFonts w:cs="Arial"/>
          <w:bCs/>
          <w:iCs/>
          <w:color w:val="000000"/>
          <w:sz w:val="22"/>
        </w:rPr>
      </w:pPr>
    </w:p>
    <w:p w14:paraId="129240C0" w14:textId="77777777" w:rsidR="00CB23C3" w:rsidRPr="00954771" w:rsidRDefault="00954771" w:rsidP="00954771">
      <w:pPr>
        <w:spacing w:after="120"/>
        <w:ind w:left="567" w:hanging="567"/>
        <w:rPr>
          <w:rFonts w:cs="Arial"/>
          <w:b/>
          <w:sz w:val="22"/>
        </w:rPr>
      </w:pPr>
      <w:r w:rsidRPr="00954771">
        <w:rPr>
          <w:rFonts w:cs="Arial"/>
          <w:b/>
          <w:sz w:val="22"/>
        </w:rPr>
        <w:t>Zhotovitel:</w:t>
      </w:r>
    </w:p>
    <w:p w14:paraId="0FCABB67" w14:textId="77777777" w:rsidR="00CB23C3" w:rsidRPr="00752F81" w:rsidRDefault="00954771" w:rsidP="006B1BBD">
      <w:pPr>
        <w:tabs>
          <w:tab w:val="left" w:pos="2977"/>
        </w:tabs>
        <w:ind w:left="567" w:right="-426" w:hanging="567"/>
        <w:rPr>
          <w:rFonts w:cs="Arial"/>
          <w:color w:val="000000"/>
          <w:sz w:val="22"/>
          <w:highlight w:val="green"/>
        </w:rPr>
      </w:pPr>
      <w:r>
        <w:rPr>
          <w:rFonts w:cs="Arial"/>
          <w:sz w:val="22"/>
        </w:rPr>
        <w:tab/>
      </w:r>
      <w:r w:rsidR="00CB23C3" w:rsidRPr="00752F81">
        <w:rPr>
          <w:rFonts w:cs="Arial"/>
          <w:b/>
          <w:color w:val="000000"/>
          <w:sz w:val="22"/>
          <w:highlight w:val="green"/>
        </w:rPr>
        <w:t>..............................</w:t>
      </w:r>
    </w:p>
    <w:p w14:paraId="6F8413FD" w14:textId="77777777" w:rsidR="00CB23C3" w:rsidRPr="00752F81" w:rsidRDefault="00CB23C3" w:rsidP="006B1BBD">
      <w:pPr>
        <w:pStyle w:val="BodyTex006"/>
        <w:tabs>
          <w:tab w:val="left" w:pos="2977"/>
        </w:tabs>
        <w:ind w:left="567" w:right="-426"/>
        <w:rPr>
          <w:rFonts w:ascii="Arial" w:hAnsi="Arial" w:cs="Arial"/>
          <w:color w:val="auto"/>
          <w:sz w:val="22"/>
          <w:highlight w:val="green"/>
          <w:lang w:val="cs-CZ"/>
        </w:rPr>
      </w:pPr>
      <w:r w:rsidRPr="00752F81">
        <w:rPr>
          <w:rFonts w:ascii="Arial" w:hAnsi="Arial" w:cs="Arial"/>
          <w:color w:val="auto"/>
          <w:sz w:val="22"/>
          <w:highlight w:val="green"/>
          <w:lang w:val="cs-CZ"/>
        </w:rPr>
        <w:t>se sídlem:</w:t>
      </w:r>
      <w:r w:rsidRPr="00752F81">
        <w:rPr>
          <w:rFonts w:ascii="Arial" w:hAnsi="Arial" w:cs="Arial"/>
          <w:color w:val="auto"/>
          <w:sz w:val="22"/>
          <w:highlight w:val="green"/>
          <w:lang w:val="cs-CZ"/>
        </w:rPr>
        <w:tab/>
        <w:t>............................</w:t>
      </w:r>
      <w:r w:rsidRPr="00752F81">
        <w:rPr>
          <w:rFonts w:ascii="Arial" w:hAnsi="Arial" w:cs="Arial"/>
          <w:sz w:val="22"/>
          <w:highlight w:val="green"/>
          <w:lang w:val="cs-CZ"/>
        </w:rPr>
        <w:t xml:space="preserve"> </w:t>
      </w:r>
    </w:p>
    <w:p w14:paraId="38FFCC3E" w14:textId="77777777" w:rsidR="001B167C" w:rsidRDefault="00CB23C3" w:rsidP="006B1BBD">
      <w:pPr>
        <w:tabs>
          <w:tab w:val="left" w:pos="2977"/>
        </w:tabs>
        <w:ind w:left="567"/>
        <w:rPr>
          <w:rFonts w:cs="Arial"/>
          <w:sz w:val="22"/>
          <w:highlight w:val="green"/>
        </w:rPr>
      </w:pPr>
      <w:r w:rsidRPr="00752F81">
        <w:rPr>
          <w:rFonts w:cs="Arial"/>
          <w:sz w:val="22"/>
          <w:highlight w:val="green"/>
        </w:rPr>
        <w:t xml:space="preserve">zastoupení: </w:t>
      </w:r>
    </w:p>
    <w:p w14:paraId="484B3FC3" w14:textId="77777777" w:rsidR="00CB23C3" w:rsidRPr="00752F81" w:rsidRDefault="001B167C" w:rsidP="006B1BBD">
      <w:pPr>
        <w:tabs>
          <w:tab w:val="left" w:pos="2977"/>
        </w:tabs>
        <w:ind w:left="567"/>
        <w:rPr>
          <w:rFonts w:cs="Arial"/>
          <w:sz w:val="22"/>
          <w:highlight w:val="green"/>
        </w:rPr>
      </w:pPr>
      <w:r>
        <w:rPr>
          <w:rFonts w:cs="Arial"/>
          <w:sz w:val="22"/>
          <w:highlight w:val="green"/>
        </w:rPr>
        <w:t>zapsán v OR vedeném … v………</w:t>
      </w:r>
      <w:proofErr w:type="gramStart"/>
      <w:r>
        <w:rPr>
          <w:rFonts w:cs="Arial"/>
          <w:sz w:val="22"/>
          <w:highlight w:val="green"/>
        </w:rPr>
        <w:t>….oddíl</w:t>
      </w:r>
      <w:proofErr w:type="gramEnd"/>
      <w:r>
        <w:rPr>
          <w:rFonts w:cs="Arial"/>
          <w:sz w:val="22"/>
          <w:highlight w:val="green"/>
        </w:rPr>
        <w:t xml:space="preserve">……….vložka </w:t>
      </w:r>
      <w:r w:rsidR="00CB23C3" w:rsidRPr="00752F81">
        <w:rPr>
          <w:rFonts w:cs="Arial"/>
          <w:sz w:val="22"/>
          <w:highlight w:val="green"/>
        </w:rPr>
        <w:tab/>
        <w:t>.............................</w:t>
      </w:r>
    </w:p>
    <w:p w14:paraId="09DA027F" w14:textId="77777777" w:rsidR="00CB23C3" w:rsidRPr="00752F81" w:rsidRDefault="00CB23C3" w:rsidP="006B1BBD">
      <w:pPr>
        <w:tabs>
          <w:tab w:val="left" w:pos="2977"/>
        </w:tabs>
        <w:ind w:left="567" w:right="-426"/>
        <w:rPr>
          <w:rFonts w:cs="Arial"/>
          <w:sz w:val="22"/>
          <w:highlight w:val="green"/>
        </w:rPr>
      </w:pPr>
      <w:r w:rsidRPr="00752F81">
        <w:rPr>
          <w:rFonts w:cs="Arial"/>
          <w:sz w:val="22"/>
          <w:highlight w:val="green"/>
        </w:rPr>
        <w:t xml:space="preserve">IČO: </w:t>
      </w:r>
      <w:r w:rsidRPr="00752F81">
        <w:rPr>
          <w:rFonts w:cs="Arial"/>
          <w:sz w:val="22"/>
          <w:highlight w:val="green"/>
        </w:rPr>
        <w:tab/>
        <w:t>.......................</w:t>
      </w:r>
    </w:p>
    <w:p w14:paraId="0B9E6FC6" w14:textId="77777777" w:rsidR="00CB23C3" w:rsidRPr="00752F81" w:rsidRDefault="00CB23C3" w:rsidP="006B1BBD">
      <w:pPr>
        <w:tabs>
          <w:tab w:val="left" w:pos="2977"/>
        </w:tabs>
        <w:ind w:left="567" w:right="-426"/>
        <w:rPr>
          <w:rFonts w:cs="Arial"/>
          <w:sz w:val="22"/>
          <w:highlight w:val="green"/>
        </w:rPr>
      </w:pPr>
      <w:r w:rsidRPr="00752F81">
        <w:rPr>
          <w:rFonts w:cs="Arial"/>
          <w:sz w:val="22"/>
          <w:highlight w:val="green"/>
        </w:rPr>
        <w:t>DIČ:</w:t>
      </w:r>
      <w:r w:rsidRPr="00752F81">
        <w:rPr>
          <w:rFonts w:cs="Arial"/>
          <w:sz w:val="22"/>
          <w:highlight w:val="green"/>
        </w:rPr>
        <w:tab/>
        <w:t>....................</w:t>
      </w:r>
    </w:p>
    <w:p w14:paraId="5832A3CB" w14:textId="77777777" w:rsidR="00CB23C3" w:rsidRDefault="00CB23C3" w:rsidP="006B1BBD">
      <w:pPr>
        <w:tabs>
          <w:tab w:val="left" w:pos="2977"/>
        </w:tabs>
        <w:ind w:left="567" w:right="-426"/>
        <w:rPr>
          <w:rFonts w:cs="Arial"/>
          <w:sz w:val="22"/>
        </w:rPr>
      </w:pPr>
      <w:r w:rsidRPr="00752F81">
        <w:rPr>
          <w:rFonts w:cs="Arial"/>
          <w:color w:val="000000"/>
          <w:sz w:val="22"/>
          <w:highlight w:val="green"/>
        </w:rPr>
        <w:t xml:space="preserve">bankovní spojení: </w:t>
      </w:r>
      <w:r w:rsidRPr="00752F81">
        <w:rPr>
          <w:rFonts w:cs="Arial"/>
          <w:color w:val="000000"/>
          <w:sz w:val="22"/>
          <w:highlight w:val="green"/>
        </w:rPr>
        <w:tab/>
        <w:t>.................................</w:t>
      </w:r>
    </w:p>
    <w:p w14:paraId="29C28AAC" w14:textId="77777777" w:rsidR="00B670DF" w:rsidRDefault="00B670DF" w:rsidP="006B1BBD">
      <w:pPr>
        <w:ind w:left="567"/>
        <w:rPr>
          <w:rFonts w:cs="Arial"/>
          <w:color w:val="000000"/>
          <w:sz w:val="22"/>
        </w:rPr>
      </w:pPr>
    </w:p>
    <w:p w14:paraId="274EBFDA" w14:textId="77777777" w:rsidR="0051046D" w:rsidRDefault="0051046D" w:rsidP="006B1BBD">
      <w:pPr>
        <w:ind w:left="567"/>
        <w:rPr>
          <w:rFonts w:cs="Arial"/>
          <w:color w:val="000000"/>
          <w:sz w:val="22"/>
        </w:rPr>
      </w:pPr>
    </w:p>
    <w:p w14:paraId="1322E018" w14:textId="77777777" w:rsidR="00B1189F" w:rsidRDefault="0051046D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D3647C">
        <w:rPr>
          <w:rFonts w:ascii="Arial" w:hAnsi="Arial" w:cs="Arial"/>
          <w:bCs w:val="0"/>
          <w:i w:val="0"/>
          <w:iCs w:val="0"/>
          <w:sz w:val="22"/>
          <w:szCs w:val="22"/>
        </w:rPr>
        <w:t>Základní ustanovení</w:t>
      </w:r>
    </w:p>
    <w:p w14:paraId="3BFBC0A7" w14:textId="77777777" w:rsidR="00B1189F" w:rsidRPr="0062770F" w:rsidRDefault="0051046D" w:rsidP="00332617">
      <w:pPr>
        <w:pStyle w:val="Odstavecseseznamem"/>
        <w:numPr>
          <w:ilvl w:val="0"/>
          <w:numId w:val="4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62770F">
        <w:rPr>
          <w:rFonts w:cs="Arial"/>
        </w:rPr>
        <w:t xml:space="preserve"> </w:t>
      </w:r>
      <w:r w:rsidR="00630E5D" w:rsidRPr="0062770F">
        <w:rPr>
          <w:rFonts w:cs="Arial"/>
        </w:rPr>
        <w:t>Z</w:t>
      </w:r>
      <w:r w:rsidRPr="0062770F">
        <w:rPr>
          <w:rFonts w:cs="Arial"/>
        </w:rPr>
        <w:t xml:space="preserve">ávazkový vztah </w:t>
      </w:r>
      <w:r w:rsidR="00630E5D" w:rsidRPr="0062770F">
        <w:rPr>
          <w:rFonts w:cs="Arial"/>
        </w:rPr>
        <w:t>založený t</w:t>
      </w:r>
      <w:r w:rsidR="006A07D8" w:rsidRPr="0062770F">
        <w:rPr>
          <w:rFonts w:cs="Arial"/>
        </w:rPr>
        <w:t>outo</w:t>
      </w:r>
      <w:r w:rsidR="00630E5D" w:rsidRPr="0062770F">
        <w:rPr>
          <w:rFonts w:cs="Arial"/>
        </w:rPr>
        <w:t xml:space="preserve"> smlouv</w:t>
      </w:r>
      <w:r w:rsidR="006A07D8" w:rsidRPr="0062770F">
        <w:rPr>
          <w:rFonts w:cs="Arial"/>
        </w:rPr>
        <w:t>ou</w:t>
      </w:r>
      <w:r w:rsidR="00630E5D" w:rsidRPr="0062770F">
        <w:rPr>
          <w:rFonts w:cs="Arial"/>
        </w:rPr>
        <w:t xml:space="preserve"> </w:t>
      </w:r>
      <w:r w:rsidRPr="0062770F">
        <w:rPr>
          <w:rFonts w:cs="Arial"/>
        </w:rPr>
        <w:t xml:space="preserve">se řídí </w:t>
      </w:r>
      <w:r w:rsidR="00630E5D" w:rsidRPr="0062770F">
        <w:rPr>
          <w:rFonts w:cs="Arial"/>
        </w:rPr>
        <w:t>zák. č. 89/2012 Sb.</w:t>
      </w:r>
      <w:r w:rsidR="00F3258D" w:rsidRPr="0062770F">
        <w:rPr>
          <w:rFonts w:cs="Arial"/>
        </w:rPr>
        <w:t xml:space="preserve">, </w:t>
      </w:r>
      <w:r w:rsidR="006A07D8" w:rsidRPr="0062770F">
        <w:rPr>
          <w:rFonts w:cs="Arial"/>
        </w:rPr>
        <w:t xml:space="preserve">občanský zákoník </w:t>
      </w:r>
      <w:r w:rsidR="00F3258D" w:rsidRPr="0062770F">
        <w:rPr>
          <w:rFonts w:cs="Arial"/>
        </w:rPr>
        <w:t>v </w:t>
      </w:r>
      <w:r w:rsidR="006A07D8" w:rsidRPr="0062770F">
        <w:rPr>
          <w:rFonts w:cs="Arial"/>
        </w:rPr>
        <w:t>platném</w:t>
      </w:r>
      <w:r w:rsidR="00F3258D" w:rsidRPr="0062770F">
        <w:rPr>
          <w:rFonts w:cs="Arial"/>
        </w:rPr>
        <w:t xml:space="preserve"> znění</w:t>
      </w:r>
      <w:r w:rsidR="006A07D8" w:rsidRPr="0062770F">
        <w:rPr>
          <w:rFonts w:cs="Arial"/>
        </w:rPr>
        <w:t xml:space="preserve"> (dále jen „občanský zákoník“</w:t>
      </w:r>
      <w:r w:rsidR="00630E5D" w:rsidRPr="0062770F">
        <w:rPr>
          <w:rFonts w:cs="Arial"/>
        </w:rPr>
        <w:t xml:space="preserve"> </w:t>
      </w:r>
      <w:r w:rsidRPr="0062770F">
        <w:rPr>
          <w:rFonts w:cs="Arial"/>
        </w:rPr>
        <w:t xml:space="preserve">a zákonem č. 121/2000 Sb., o právu autorském, o právech souvisejících s právem autorským a o změně některých zákonů (autorský zákon), ve znění pozdějších předpisů (dále jen </w:t>
      </w:r>
      <w:r w:rsidR="006A07D8" w:rsidRPr="0062770F">
        <w:rPr>
          <w:rFonts w:cs="Arial"/>
        </w:rPr>
        <w:t>„</w:t>
      </w:r>
      <w:r w:rsidRPr="0062770F">
        <w:rPr>
          <w:rFonts w:cs="Arial"/>
        </w:rPr>
        <w:t>autorský zákon</w:t>
      </w:r>
      <w:r w:rsidR="006A07D8" w:rsidRPr="0062770F">
        <w:rPr>
          <w:rFonts w:cs="Arial"/>
        </w:rPr>
        <w:t>“</w:t>
      </w:r>
      <w:r w:rsidRPr="0062770F">
        <w:rPr>
          <w:rFonts w:cs="Arial"/>
        </w:rPr>
        <w:t>)</w:t>
      </w:r>
      <w:r w:rsidR="006A07D8" w:rsidRPr="0062770F">
        <w:rPr>
          <w:rFonts w:cs="Arial"/>
        </w:rPr>
        <w:t>.</w:t>
      </w:r>
      <w:r w:rsidRPr="0062770F">
        <w:rPr>
          <w:rFonts w:cs="Arial"/>
        </w:rPr>
        <w:t xml:space="preserve"> </w:t>
      </w:r>
      <w:r w:rsidR="006A07D8" w:rsidRPr="0062770F">
        <w:rPr>
          <w:rFonts w:cs="Arial"/>
        </w:rPr>
        <w:t>V</w:t>
      </w:r>
      <w:r w:rsidRPr="0062770F">
        <w:rPr>
          <w:rFonts w:cs="Arial"/>
        </w:rPr>
        <w:t xml:space="preserve"> souladu </w:t>
      </w:r>
      <w:r w:rsidR="00B46FB9" w:rsidRPr="0062770F">
        <w:rPr>
          <w:rFonts w:cs="Arial"/>
        </w:rPr>
        <w:t xml:space="preserve">s § 2586 a násl. občanského </w:t>
      </w:r>
      <w:r w:rsidRPr="0062770F">
        <w:rPr>
          <w:rFonts w:cs="Arial"/>
        </w:rPr>
        <w:t xml:space="preserve">zákoníku uzavírají </w:t>
      </w:r>
      <w:r w:rsidR="006A07D8" w:rsidRPr="0062770F">
        <w:rPr>
          <w:rFonts w:cs="Arial"/>
        </w:rPr>
        <w:t xml:space="preserve">smluvní strany </w:t>
      </w:r>
      <w:r w:rsidRPr="0062770F">
        <w:rPr>
          <w:rFonts w:cs="Arial"/>
        </w:rPr>
        <w:t xml:space="preserve">tuto smlouvu na dodávku </w:t>
      </w:r>
      <w:r w:rsidR="00D3647C" w:rsidRPr="0062770F">
        <w:rPr>
          <w:rFonts w:cs="Arial"/>
        </w:rPr>
        <w:t>a implementaci</w:t>
      </w:r>
      <w:r w:rsidR="005E686A" w:rsidRPr="0062770F">
        <w:rPr>
          <w:rFonts w:cs="Arial"/>
        </w:rPr>
        <w:t xml:space="preserve"> zakázky</w:t>
      </w:r>
      <w:r w:rsidR="00D3647C" w:rsidRPr="0062770F">
        <w:rPr>
          <w:rFonts w:cs="Arial"/>
        </w:rPr>
        <w:t xml:space="preserve"> </w:t>
      </w:r>
      <w:r w:rsidR="002D667B" w:rsidRPr="002D667B">
        <w:rPr>
          <w:rFonts w:cs="Arial"/>
          <w:b/>
        </w:rPr>
        <w:t>„</w:t>
      </w:r>
      <w:r w:rsidR="002D667B" w:rsidRPr="002D667B">
        <w:rPr>
          <w:rFonts w:cs="Arial"/>
          <w:b/>
          <w:bCs/>
        </w:rPr>
        <w:t>Realizace PC sítě pro budovu Evropského domu, Švendova 1282, Hradec Králové“</w:t>
      </w:r>
      <w:r w:rsidR="002D667B">
        <w:rPr>
          <w:rFonts w:cs="Arial"/>
          <w:b/>
          <w:bCs/>
        </w:rPr>
        <w:t>,</w:t>
      </w:r>
      <w:r w:rsidR="005A6F4D" w:rsidRPr="0062770F">
        <w:rPr>
          <w:rFonts w:cs="Arial"/>
        </w:rPr>
        <w:t xml:space="preserve"> včetně poskytnutí dalších souvisejících služeb </w:t>
      </w:r>
      <w:r w:rsidRPr="0062770F">
        <w:rPr>
          <w:rFonts w:cs="Arial"/>
        </w:rPr>
        <w:t xml:space="preserve">(dále též </w:t>
      </w:r>
      <w:r w:rsidR="00076A14" w:rsidRPr="0062770F">
        <w:rPr>
          <w:rFonts w:cs="Arial"/>
        </w:rPr>
        <w:t>„</w:t>
      </w:r>
      <w:r w:rsidRPr="0062770F">
        <w:rPr>
          <w:rFonts w:cs="Arial"/>
        </w:rPr>
        <w:t>smlouva</w:t>
      </w:r>
      <w:r w:rsidR="00076A14" w:rsidRPr="0062770F">
        <w:rPr>
          <w:rFonts w:cs="Arial"/>
        </w:rPr>
        <w:t>“</w:t>
      </w:r>
      <w:r w:rsidR="00D3647C" w:rsidRPr="0062770F">
        <w:rPr>
          <w:rFonts w:cs="Arial"/>
        </w:rPr>
        <w:t>)</w:t>
      </w:r>
      <w:r w:rsidRPr="0062770F">
        <w:rPr>
          <w:rFonts w:cs="Arial"/>
        </w:rPr>
        <w:t xml:space="preserve">. </w:t>
      </w:r>
    </w:p>
    <w:p w14:paraId="441A8888" w14:textId="77777777" w:rsidR="00B1189F" w:rsidRPr="0062770F" w:rsidRDefault="00D3647C" w:rsidP="00332617">
      <w:pPr>
        <w:pStyle w:val="Odstavecseseznamem"/>
        <w:numPr>
          <w:ilvl w:val="0"/>
          <w:numId w:val="4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62770F">
        <w:rPr>
          <w:rFonts w:cs="Arial"/>
        </w:rPr>
        <w:t>Zhotovitel prohlašuje</w:t>
      </w:r>
      <w:r w:rsidR="00AB31BB" w:rsidRPr="0062770F">
        <w:rPr>
          <w:rFonts w:cs="Arial"/>
        </w:rPr>
        <w:t xml:space="preserve"> a zavazuje se</w:t>
      </w:r>
      <w:r w:rsidRPr="0062770F">
        <w:rPr>
          <w:rFonts w:cs="Arial"/>
        </w:rPr>
        <w:t>, že se detailně sezn</w:t>
      </w:r>
      <w:r w:rsidR="00787C07" w:rsidRPr="0062770F">
        <w:rPr>
          <w:rFonts w:cs="Arial"/>
        </w:rPr>
        <w:t>á</w:t>
      </w:r>
      <w:r w:rsidRPr="0062770F">
        <w:rPr>
          <w:rFonts w:cs="Arial"/>
        </w:rPr>
        <w:t xml:space="preserve">mil s rozsahem a povahou předmětu smlouvy a že je odborně způsobilý k zajištění plnění předmětu smlouvy. </w:t>
      </w:r>
    </w:p>
    <w:p w14:paraId="48F49648" w14:textId="77777777" w:rsidR="00B1189F" w:rsidRPr="0062770F" w:rsidRDefault="00D3647C" w:rsidP="00332617">
      <w:pPr>
        <w:pStyle w:val="Odstavecseseznamem"/>
        <w:numPr>
          <w:ilvl w:val="0"/>
          <w:numId w:val="4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62770F">
        <w:rPr>
          <w:rFonts w:cs="Arial"/>
        </w:rPr>
        <w:t>Zhotovitel je povinen zajistit, že veškeré vlastnosti předmětu smlouvy</w:t>
      </w:r>
      <w:r w:rsidR="00841440" w:rsidRPr="0062770F">
        <w:rPr>
          <w:rFonts w:cs="Arial"/>
        </w:rPr>
        <w:t xml:space="preserve">, včetně jeho </w:t>
      </w:r>
      <w:r w:rsidR="00627DD5" w:rsidRPr="0062770F">
        <w:rPr>
          <w:rFonts w:cs="Arial"/>
        </w:rPr>
        <w:t>změn v podobě „</w:t>
      </w:r>
      <w:r w:rsidR="00841440" w:rsidRPr="0062770F">
        <w:rPr>
          <w:rFonts w:cs="Arial"/>
        </w:rPr>
        <w:t>update</w:t>
      </w:r>
      <w:r w:rsidR="00627DD5" w:rsidRPr="0062770F">
        <w:rPr>
          <w:rFonts w:cs="Arial"/>
        </w:rPr>
        <w:t>“</w:t>
      </w:r>
      <w:r w:rsidR="00841440" w:rsidRPr="0062770F">
        <w:rPr>
          <w:rFonts w:cs="Arial"/>
        </w:rPr>
        <w:t xml:space="preserve">, </w:t>
      </w:r>
      <w:r w:rsidR="00627DD5" w:rsidRPr="0062770F">
        <w:rPr>
          <w:rFonts w:cs="Arial"/>
        </w:rPr>
        <w:t>„</w:t>
      </w:r>
      <w:r w:rsidR="00841440" w:rsidRPr="0062770F">
        <w:rPr>
          <w:rFonts w:cs="Arial"/>
        </w:rPr>
        <w:t>legislativní update</w:t>
      </w:r>
      <w:r w:rsidR="00627DD5" w:rsidRPr="0062770F">
        <w:rPr>
          <w:rFonts w:cs="Arial"/>
        </w:rPr>
        <w:t>“</w:t>
      </w:r>
      <w:r w:rsidR="00841440" w:rsidRPr="0062770F">
        <w:rPr>
          <w:rFonts w:cs="Arial"/>
        </w:rPr>
        <w:t xml:space="preserve">, </w:t>
      </w:r>
      <w:r w:rsidR="00627DD5" w:rsidRPr="0062770F">
        <w:rPr>
          <w:rFonts w:cs="Arial"/>
        </w:rPr>
        <w:t>„</w:t>
      </w:r>
      <w:r w:rsidR="00841440" w:rsidRPr="0062770F">
        <w:rPr>
          <w:rFonts w:cs="Arial"/>
        </w:rPr>
        <w:t>upgrade</w:t>
      </w:r>
      <w:r w:rsidR="00627DD5" w:rsidRPr="0062770F">
        <w:rPr>
          <w:rFonts w:cs="Arial"/>
        </w:rPr>
        <w:t>“</w:t>
      </w:r>
      <w:r w:rsidR="00841440" w:rsidRPr="0062770F">
        <w:rPr>
          <w:rFonts w:cs="Arial"/>
        </w:rPr>
        <w:t xml:space="preserve"> a </w:t>
      </w:r>
      <w:r w:rsidR="00627DD5" w:rsidRPr="0062770F">
        <w:rPr>
          <w:rFonts w:cs="Arial"/>
        </w:rPr>
        <w:t>„</w:t>
      </w:r>
      <w:r w:rsidR="00841440" w:rsidRPr="0062770F">
        <w:rPr>
          <w:rFonts w:cs="Arial"/>
        </w:rPr>
        <w:t>legislativní</w:t>
      </w:r>
      <w:r w:rsidR="00627DD5" w:rsidRPr="0062770F">
        <w:rPr>
          <w:rFonts w:cs="Arial"/>
        </w:rPr>
        <w:t xml:space="preserve"> </w:t>
      </w:r>
      <w:r w:rsidR="00841440" w:rsidRPr="0062770F">
        <w:rPr>
          <w:rFonts w:cs="Arial"/>
        </w:rPr>
        <w:t>upgrade</w:t>
      </w:r>
      <w:r w:rsidR="00627DD5" w:rsidRPr="0062770F">
        <w:rPr>
          <w:rFonts w:cs="Arial"/>
        </w:rPr>
        <w:t>“</w:t>
      </w:r>
      <w:r w:rsidRPr="0062770F">
        <w:rPr>
          <w:rFonts w:cs="Arial"/>
        </w:rPr>
        <w:t xml:space="preserve"> </w:t>
      </w:r>
      <w:r w:rsidR="00E23C92" w:rsidRPr="0062770F">
        <w:rPr>
          <w:rFonts w:cs="Arial"/>
        </w:rPr>
        <w:t xml:space="preserve">budou </w:t>
      </w:r>
      <w:r w:rsidRPr="0062770F">
        <w:rPr>
          <w:rFonts w:cs="Arial"/>
        </w:rPr>
        <w:t>po celou dobu účinnosti této smlouvy odpovídat obecně platným pr</w:t>
      </w:r>
      <w:r w:rsidR="00787C07" w:rsidRPr="0062770F">
        <w:rPr>
          <w:rFonts w:cs="Arial"/>
        </w:rPr>
        <w:t>á</w:t>
      </w:r>
      <w:r w:rsidRPr="0062770F">
        <w:rPr>
          <w:rFonts w:cs="Arial"/>
        </w:rPr>
        <w:t xml:space="preserve">vním předpisům ČR. </w:t>
      </w:r>
    </w:p>
    <w:p w14:paraId="6A362FEE" w14:textId="77777777" w:rsidR="00B1189F" w:rsidRPr="0062770F" w:rsidRDefault="00D3647C" w:rsidP="00332617">
      <w:pPr>
        <w:pStyle w:val="Odstavecseseznamem"/>
        <w:numPr>
          <w:ilvl w:val="0"/>
          <w:numId w:val="4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62770F">
        <w:rPr>
          <w:rFonts w:cs="Arial"/>
        </w:rPr>
        <w:t>Tato smlouva byla uzavřena na z</w:t>
      </w:r>
      <w:r w:rsidR="00787C07" w:rsidRPr="0062770F">
        <w:rPr>
          <w:rFonts w:cs="Arial"/>
        </w:rPr>
        <w:t>á</w:t>
      </w:r>
      <w:r w:rsidRPr="0062770F">
        <w:rPr>
          <w:rFonts w:cs="Arial"/>
        </w:rPr>
        <w:t xml:space="preserve">kladě </w:t>
      </w:r>
      <w:r w:rsidR="00627DD5" w:rsidRPr="0062770F">
        <w:rPr>
          <w:rFonts w:cs="Arial"/>
        </w:rPr>
        <w:t xml:space="preserve">výsledku zadávacího </w:t>
      </w:r>
      <w:r w:rsidRPr="0062770F">
        <w:rPr>
          <w:rFonts w:cs="Arial"/>
        </w:rPr>
        <w:t>otevřeného řízení na veřejnou zak</w:t>
      </w:r>
      <w:r w:rsidR="00787C07" w:rsidRPr="0062770F">
        <w:rPr>
          <w:rFonts w:cs="Arial"/>
        </w:rPr>
        <w:t>á</w:t>
      </w:r>
      <w:r w:rsidRPr="0062770F">
        <w:rPr>
          <w:rFonts w:cs="Arial"/>
        </w:rPr>
        <w:t>zku s</w:t>
      </w:r>
      <w:r w:rsidR="002D667B">
        <w:rPr>
          <w:rFonts w:cs="Arial"/>
        </w:rPr>
        <w:t> </w:t>
      </w:r>
      <w:r w:rsidRPr="0062770F">
        <w:rPr>
          <w:rFonts w:cs="Arial"/>
        </w:rPr>
        <w:t>n</w:t>
      </w:r>
      <w:r w:rsidR="00787C07" w:rsidRPr="0062770F">
        <w:rPr>
          <w:rFonts w:cs="Arial"/>
        </w:rPr>
        <w:t>á</w:t>
      </w:r>
      <w:r w:rsidRPr="0062770F">
        <w:rPr>
          <w:rFonts w:cs="Arial"/>
        </w:rPr>
        <w:t>zvem</w:t>
      </w:r>
      <w:r w:rsidR="002D667B">
        <w:rPr>
          <w:rFonts w:cs="Arial"/>
        </w:rPr>
        <w:t xml:space="preserve"> </w:t>
      </w:r>
      <w:r w:rsidR="002D667B" w:rsidRPr="002D667B">
        <w:rPr>
          <w:rFonts w:cs="Arial"/>
          <w:b/>
        </w:rPr>
        <w:t>„</w:t>
      </w:r>
      <w:r w:rsidR="002D667B" w:rsidRPr="002D667B">
        <w:rPr>
          <w:rFonts w:cs="Arial"/>
          <w:b/>
          <w:bCs/>
        </w:rPr>
        <w:t>Realizace PC sítě pro budovu Evropského domu, Švendova 1282, Hradec Králové“</w:t>
      </w:r>
      <w:r w:rsidRPr="0062770F">
        <w:rPr>
          <w:rFonts w:cs="Arial"/>
        </w:rPr>
        <w:t xml:space="preserve"> </w:t>
      </w:r>
      <w:r w:rsidR="00A5668E" w:rsidRPr="0062770F">
        <w:rPr>
          <w:rFonts w:cs="Arial"/>
        </w:rPr>
        <w:t xml:space="preserve"> </w:t>
      </w:r>
      <w:r w:rsidRPr="0062770F">
        <w:rPr>
          <w:rFonts w:cs="Arial"/>
        </w:rPr>
        <w:t>(d</w:t>
      </w:r>
      <w:r w:rsidR="00787C07" w:rsidRPr="0062770F">
        <w:rPr>
          <w:rFonts w:cs="Arial"/>
        </w:rPr>
        <w:t>á</w:t>
      </w:r>
      <w:r w:rsidRPr="0062770F">
        <w:rPr>
          <w:rFonts w:cs="Arial"/>
        </w:rPr>
        <w:t>le jen „veřejn</w:t>
      </w:r>
      <w:r w:rsidR="00787C07" w:rsidRPr="0062770F">
        <w:rPr>
          <w:rFonts w:cs="Arial"/>
        </w:rPr>
        <w:t>á</w:t>
      </w:r>
      <w:r w:rsidRPr="0062770F">
        <w:rPr>
          <w:rFonts w:cs="Arial"/>
        </w:rPr>
        <w:t xml:space="preserve"> zak</w:t>
      </w:r>
      <w:r w:rsidR="00787C07" w:rsidRPr="0062770F">
        <w:rPr>
          <w:rFonts w:cs="Arial"/>
        </w:rPr>
        <w:t>á</w:t>
      </w:r>
      <w:r w:rsidRPr="0062770F">
        <w:rPr>
          <w:rFonts w:cs="Arial"/>
        </w:rPr>
        <w:t xml:space="preserve">zka“). </w:t>
      </w:r>
    </w:p>
    <w:p w14:paraId="3BD9AD41" w14:textId="77777777" w:rsidR="00B1189F" w:rsidRPr="0062770F" w:rsidRDefault="00290F1E" w:rsidP="00332617">
      <w:pPr>
        <w:pStyle w:val="Odstavecseseznamem"/>
        <w:numPr>
          <w:ilvl w:val="0"/>
          <w:numId w:val="4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62770F">
        <w:rPr>
          <w:rFonts w:cs="Arial"/>
        </w:rPr>
        <w:t>Zhotovitel prohlašuje</w:t>
      </w:r>
      <w:r w:rsidR="00AB31BB" w:rsidRPr="0062770F">
        <w:rPr>
          <w:rFonts w:cs="Arial"/>
        </w:rPr>
        <w:t xml:space="preserve"> a zavazuje se</w:t>
      </w:r>
      <w:r w:rsidRPr="0062770F">
        <w:rPr>
          <w:rFonts w:cs="Arial"/>
        </w:rPr>
        <w:t xml:space="preserve">, že po celou dobu platnosti této smlouvy bude mít sjednánu pojistnou smlouvu pro případ způsobení škody třetí osobě s limitním plněním na jednu škodnou událost minimálně </w:t>
      </w:r>
      <w:r w:rsidR="002D667B">
        <w:rPr>
          <w:rFonts w:cs="Arial"/>
        </w:rPr>
        <w:t>1</w:t>
      </w:r>
      <w:r w:rsidRPr="0062770F">
        <w:rPr>
          <w:rFonts w:cs="Arial"/>
        </w:rPr>
        <w:t> mil. Kč</w:t>
      </w:r>
      <w:r w:rsidR="003B006D" w:rsidRPr="0062770F">
        <w:rPr>
          <w:rFonts w:cs="Arial"/>
        </w:rPr>
        <w:t>.</w:t>
      </w:r>
      <w:r w:rsidR="002808E6" w:rsidRPr="0062770F">
        <w:rPr>
          <w:rFonts w:cs="Arial"/>
        </w:rPr>
        <w:t xml:space="preserve"> Zhotovitel tuto pojistnou smlouvu kdykoliv na výzvu objednatele nejpozději do 5 pracovních dnů předloží.</w:t>
      </w:r>
    </w:p>
    <w:p w14:paraId="28D870C1" w14:textId="77777777" w:rsidR="00AA7AC5" w:rsidRPr="0062770F" w:rsidRDefault="0062770F">
      <w:pPr>
        <w:pStyle w:val="Odstavecseseznamem"/>
        <w:numPr>
          <w:ilvl w:val="0"/>
          <w:numId w:val="4"/>
        </w:numPr>
        <w:spacing w:after="160"/>
        <w:ind w:left="426"/>
        <w:contextualSpacing w:val="0"/>
        <w:jc w:val="both"/>
        <w:rPr>
          <w:rFonts w:cs="Arial"/>
        </w:rPr>
      </w:pPr>
      <w:r w:rsidRPr="0062770F">
        <w:rPr>
          <w:rFonts w:cs="Arial"/>
        </w:rPr>
        <w:lastRenderedPageBreak/>
        <w:t>Zhotovitel před podpisem smlouvy doložil osvědčení výrobce nebo oficiálního zastoupení pro ČR, ze kterého jsou zřejmé následující skutečnosti:</w:t>
      </w:r>
    </w:p>
    <w:p w14:paraId="126A634C" w14:textId="77777777" w:rsidR="0062770F" w:rsidRPr="0062770F" w:rsidRDefault="0062770F" w:rsidP="0062770F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62770F">
        <w:rPr>
          <w:rFonts w:cs="Arial"/>
        </w:rPr>
        <w:t>dodávané komponenty jsou nové a originální,</w:t>
      </w:r>
    </w:p>
    <w:p w14:paraId="16702384" w14:textId="77777777" w:rsidR="0062770F" w:rsidRPr="0062770F" w:rsidRDefault="0062770F" w:rsidP="0062770F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62770F">
        <w:rPr>
          <w:rFonts w:cs="Arial"/>
        </w:rPr>
        <w:t>dodávané komponenty nebyly doposud používány,</w:t>
      </w:r>
    </w:p>
    <w:p w14:paraId="670F4EAD" w14:textId="77777777" w:rsidR="0062770F" w:rsidRPr="0062770F" w:rsidRDefault="0062770F" w:rsidP="0062770F">
      <w:pPr>
        <w:pStyle w:val="Odstavecseseznamem"/>
        <w:numPr>
          <w:ilvl w:val="0"/>
          <w:numId w:val="39"/>
        </w:numPr>
        <w:spacing w:after="120"/>
        <w:ind w:left="998" w:hanging="221"/>
        <w:contextualSpacing w:val="0"/>
        <w:rPr>
          <w:rFonts w:cs="Arial"/>
        </w:rPr>
      </w:pPr>
      <w:r w:rsidRPr="0062770F">
        <w:rPr>
          <w:rFonts w:cs="Arial"/>
        </w:rPr>
        <w:t>dodávané komponenty pochází z oficiálního distribučního kanálu pro Český trh.</w:t>
      </w:r>
    </w:p>
    <w:p w14:paraId="514A26E0" w14:textId="77777777" w:rsidR="00B1189F" w:rsidRPr="0062770F" w:rsidRDefault="00787C07">
      <w:pPr>
        <w:pStyle w:val="Odstavecseseznamem"/>
        <w:numPr>
          <w:ilvl w:val="0"/>
          <w:numId w:val="4"/>
        </w:numPr>
        <w:spacing w:after="160"/>
        <w:ind w:left="426"/>
        <w:contextualSpacing w:val="0"/>
        <w:jc w:val="both"/>
        <w:rPr>
          <w:rFonts w:cs="Arial"/>
        </w:rPr>
      </w:pPr>
      <w:r w:rsidRPr="0062770F">
        <w:rPr>
          <w:rFonts w:cs="Arial"/>
        </w:rPr>
        <w:t>Zhotovitel a objednatel se zavazují k vzájemné součinnosti za účelem plnění smlouvy.</w:t>
      </w:r>
    </w:p>
    <w:p w14:paraId="24C24C06" w14:textId="77777777" w:rsidR="00B1189F" w:rsidRDefault="00787C07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F60B34">
        <w:rPr>
          <w:rFonts w:ascii="Arial" w:hAnsi="Arial" w:cs="Arial"/>
          <w:bCs w:val="0"/>
          <w:i w:val="0"/>
          <w:iCs w:val="0"/>
          <w:sz w:val="22"/>
          <w:szCs w:val="22"/>
        </w:rPr>
        <w:t xml:space="preserve">Účel </w:t>
      </w:r>
      <w:r w:rsidR="000A0D10">
        <w:rPr>
          <w:rFonts w:ascii="Arial" w:hAnsi="Arial" w:cs="Arial"/>
          <w:bCs w:val="0"/>
          <w:i w:val="0"/>
          <w:iCs w:val="0"/>
          <w:sz w:val="22"/>
          <w:szCs w:val="22"/>
        </w:rPr>
        <w:t>a</w:t>
      </w:r>
      <w:r w:rsidRPr="00F60B34">
        <w:rPr>
          <w:rFonts w:ascii="Arial" w:hAnsi="Arial" w:cs="Arial"/>
          <w:bCs w:val="0"/>
          <w:i w:val="0"/>
          <w:iCs w:val="0"/>
          <w:sz w:val="22"/>
          <w:szCs w:val="22"/>
        </w:rPr>
        <w:t xml:space="preserve"> předmět smlouvy</w:t>
      </w:r>
    </w:p>
    <w:p w14:paraId="4CEB4431" w14:textId="77777777" w:rsidR="00B1189F" w:rsidRDefault="00076A14" w:rsidP="00332617">
      <w:pPr>
        <w:pStyle w:val="Odstavecseseznamem"/>
        <w:numPr>
          <w:ilvl w:val="0"/>
          <w:numId w:val="5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076A14">
        <w:rPr>
          <w:rFonts w:cs="Arial"/>
        </w:rPr>
        <w:t xml:space="preserve">Účelem této smlouvy je </w:t>
      </w:r>
      <w:r w:rsidR="00B83EED">
        <w:rPr>
          <w:rFonts w:cs="Arial"/>
        </w:rPr>
        <w:t>realizace</w:t>
      </w:r>
      <w:r w:rsidR="00841440" w:rsidRPr="00841440">
        <w:rPr>
          <w:rFonts w:cs="Arial"/>
        </w:rPr>
        <w:t xml:space="preserve"> </w:t>
      </w:r>
      <w:r w:rsidR="00A5668E">
        <w:rPr>
          <w:rFonts w:cs="Arial"/>
        </w:rPr>
        <w:t>zakázky</w:t>
      </w:r>
      <w:r w:rsidR="002D667B">
        <w:rPr>
          <w:rFonts w:cs="Arial"/>
        </w:rPr>
        <w:t xml:space="preserve"> </w:t>
      </w:r>
      <w:r w:rsidR="00A5668E">
        <w:rPr>
          <w:rFonts w:cs="Arial"/>
        </w:rPr>
        <w:t xml:space="preserve"> </w:t>
      </w:r>
      <w:r w:rsidR="002D667B" w:rsidRPr="002D667B">
        <w:rPr>
          <w:rFonts w:cs="Arial"/>
          <w:b/>
        </w:rPr>
        <w:t>„</w:t>
      </w:r>
      <w:r w:rsidR="002D667B" w:rsidRPr="002D667B">
        <w:rPr>
          <w:rFonts w:cs="Arial"/>
          <w:b/>
          <w:bCs/>
        </w:rPr>
        <w:t>Realizace PC sítě pro budovu Evropského domu, Švendova 1282, Hradec Králové“</w:t>
      </w:r>
      <w:r w:rsidRPr="00076A14">
        <w:rPr>
          <w:rFonts w:cs="Arial"/>
        </w:rPr>
        <w:t>.</w:t>
      </w:r>
    </w:p>
    <w:p w14:paraId="78A3E69C" w14:textId="77777777" w:rsidR="009B30DE" w:rsidRPr="0080713A" w:rsidRDefault="00F60B34" w:rsidP="00332617">
      <w:pPr>
        <w:pStyle w:val="Odstavecseseznamem"/>
        <w:numPr>
          <w:ilvl w:val="0"/>
          <w:numId w:val="5"/>
        </w:numPr>
        <w:spacing w:after="160"/>
        <w:ind w:left="426" w:hanging="426"/>
        <w:contextualSpacing w:val="0"/>
        <w:jc w:val="both"/>
        <w:rPr>
          <w:rFonts w:cs="Arial"/>
          <w:color w:val="FF0000"/>
        </w:rPr>
      </w:pPr>
      <w:r w:rsidRPr="00F60B34">
        <w:rPr>
          <w:rFonts w:cs="Arial"/>
        </w:rPr>
        <w:t xml:space="preserve">Předmětem této smlouvy je závazek zhotovitele provést pro objednatele na vlastní riziko a nebezpečí dále specifikované dílo včetně poskytnutí všech nutných licencí, dokumentací, </w:t>
      </w:r>
      <w:r w:rsidRPr="0080713A">
        <w:rPr>
          <w:rFonts w:cs="Arial"/>
        </w:rPr>
        <w:t>im</w:t>
      </w:r>
      <w:r w:rsidR="000A0D10" w:rsidRPr="0080713A">
        <w:rPr>
          <w:rFonts w:cs="Arial"/>
        </w:rPr>
        <w:t xml:space="preserve">plementace a zkušebního provozu. </w:t>
      </w:r>
    </w:p>
    <w:p w14:paraId="42D2F492" w14:textId="06209499" w:rsidR="0088318B" w:rsidRDefault="009B30DE" w:rsidP="00332617">
      <w:pPr>
        <w:pStyle w:val="Odstavecseseznamem"/>
        <w:numPr>
          <w:ilvl w:val="0"/>
          <w:numId w:val="5"/>
        </w:numPr>
        <w:spacing w:after="160"/>
        <w:ind w:left="426" w:hanging="426"/>
        <w:contextualSpacing w:val="0"/>
        <w:jc w:val="both"/>
        <w:rPr>
          <w:rFonts w:cs="Arial"/>
        </w:rPr>
      </w:pPr>
      <w:r>
        <w:rPr>
          <w:rFonts w:cs="Arial"/>
        </w:rPr>
        <w:t xml:space="preserve">Zhotovitel zabezpečí pro objednatele </w:t>
      </w:r>
      <w:r w:rsidR="00EC1E79">
        <w:rPr>
          <w:rFonts w:cs="Arial"/>
          <w:lang w:bidi="cs-CZ"/>
        </w:rPr>
        <w:t xml:space="preserve">poskytování technické podpory a servisu po dobu zkušebního provozu a po dobu 5 let </w:t>
      </w:r>
      <w:bookmarkStart w:id="0" w:name="_GoBack"/>
      <w:bookmarkEnd w:id="0"/>
      <w:r w:rsidR="005E686A" w:rsidRPr="00C54A1E">
        <w:rPr>
          <w:rFonts w:cs="Arial"/>
        </w:rPr>
        <w:t>ode dne předání díla do rutinního provozu</w:t>
      </w:r>
      <w:r>
        <w:rPr>
          <w:rFonts w:cs="Arial"/>
        </w:rPr>
        <w:t>.</w:t>
      </w:r>
    </w:p>
    <w:p w14:paraId="31FD4F4B" w14:textId="77777777" w:rsidR="00B1189F" w:rsidRDefault="000A0D10" w:rsidP="00332617">
      <w:pPr>
        <w:pStyle w:val="Odstavecseseznamem"/>
        <w:numPr>
          <w:ilvl w:val="0"/>
          <w:numId w:val="5"/>
        </w:numPr>
        <w:spacing w:after="160"/>
        <w:ind w:left="426" w:hanging="426"/>
        <w:contextualSpacing w:val="0"/>
        <w:jc w:val="both"/>
        <w:rPr>
          <w:rFonts w:cs="Arial"/>
        </w:rPr>
      </w:pPr>
      <w:r>
        <w:rPr>
          <w:rFonts w:cs="Arial"/>
        </w:rPr>
        <w:t>O</w:t>
      </w:r>
      <w:r w:rsidR="00F60B34" w:rsidRPr="00F60B34">
        <w:rPr>
          <w:rFonts w:cs="Arial"/>
        </w:rPr>
        <w:t xml:space="preserve">bjednatel se zavazuje řádně a včas provedené a dokončené dílo převzít a uhradit za něj zhotoviteli sjednanou cenu. </w:t>
      </w:r>
    </w:p>
    <w:p w14:paraId="5DD7CA4F" w14:textId="77777777" w:rsidR="00B1189F" w:rsidRDefault="000A0D10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0A0D10">
        <w:rPr>
          <w:rFonts w:ascii="Arial" w:hAnsi="Arial" w:cs="Arial"/>
          <w:bCs w:val="0"/>
          <w:i w:val="0"/>
          <w:iCs w:val="0"/>
          <w:sz w:val="22"/>
          <w:szCs w:val="22"/>
        </w:rPr>
        <w:t>Specifikace díla</w:t>
      </w:r>
    </w:p>
    <w:p w14:paraId="3A791F47" w14:textId="21DABCE1" w:rsidR="00EC47E3" w:rsidRPr="00EC47E3" w:rsidRDefault="00E4286B" w:rsidP="00332617">
      <w:pPr>
        <w:pStyle w:val="Odstavecseseznamem"/>
        <w:numPr>
          <w:ilvl w:val="0"/>
          <w:numId w:val="6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623627">
        <w:rPr>
          <w:rFonts w:cs="Arial"/>
        </w:rPr>
        <w:t xml:space="preserve">Realizace díla zahrnuje </w:t>
      </w:r>
      <w:r w:rsidR="00711834">
        <w:rPr>
          <w:rFonts w:cs="Arial"/>
        </w:rPr>
        <w:t xml:space="preserve">kompletní </w:t>
      </w:r>
      <w:r w:rsidR="00E72D09" w:rsidRPr="00076A14">
        <w:rPr>
          <w:rFonts w:cs="Arial"/>
        </w:rPr>
        <w:t xml:space="preserve">dodávku a implementaci </w:t>
      </w:r>
      <w:r w:rsidR="00375793">
        <w:rPr>
          <w:rFonts w:cs="Arial"/>
          <w:bCs/>
        </w:rPr>
        <w:t>díla</w:t>
      </w:r>
      <w:r w:rsidR="00E72D09" w:rsidRPr="00647B2B">
        <w:rPr>
          <w:rFonts w:cs="Arial"/>
        </w:rPr>
        <w:t xml:space="preserve"> </w:t>
      </w:r>
      <w:r w:rsidR="009F32CC" w:rsidRPr="00A53783">
        <w:rPr>
          <w:rFonts w:cs="Arial"/>
          <w:bCs/>
        </w:rPr>
        <w:t>včetně poskytnutí</w:t>
      </w:r>
      <w:r w:rsidR="009F32CC">
        <w:rPr>
          <w:rFonts w:cs="Arial"/>
          <w:bCs/>
        </w:rPr>
        <w:t xml:space="preserve"> </w:t>
      </w:r>
      <w:r w:rsidR="009F32CC" w:rsidRPr="00A53783">
        <w:rPr>
          <w:rFonts w:cs="Arial"/>
          <w:bCs/>
        </w:rPr>
        <w:t>všech nutných licencí</w:t>
      </w:r>
      <w:r w:rsidR="00EC47E3">
        <w:rPr>
          <w:rFonts w:cs="Arial"/>
          <w:bCs/>
        </w:rPr>
        <w:t xml:space="preserve"> a dalších oprávnění nezbytných k realizaci díla, </w:t>
      </w:r>
      <w:r w:rsidR="00180450">
        <w:rPr>
          <w:rFonts w:cs="Arial"/>
          <w:bCs/>
        </w:rPr>
        <w:t xml:space="preserve">tj. </w:t>
      </w:r>
      <w:r w:rsidR="004A0C03" w:rsidRPr="00825468">
        <w:rPr>
          <w:rFonts w:cs="Arial"/>
        </w:rPr>
        <w:t xml:space="preserve">zpracování </w:t>
      </w:r>
      <w:r w:rsidR="00180450">
        <w:rPr>
          <w:rFonts w:cs="Arial"/>
        </w:rPr>
        <w:t xml:space="preserve">analýzy a návrhu implementačního </w:t>
      </w:r>
      <w:r w:rsidR="004A0C03" w:rsidRPr="00825468">
        <w:rPr>
          <w:rFonts w:cs="Arial"/>
        </w:rPr>
        <w:t>projektu</w:t>
      </w:r>
      <w:r w:rsidR="004A0C03">
        <w:rPr>
          <w:rFonts w:cs="Arial"/>
        </w:rPr>
        <w:t xml:space="preserve">, </w:t>
      </w:r>
      <w:r w:rsidR="004A0C03" w:rsidRPr="0080713A">
        <w:rPr>
          <w:rFonts w:cs="Arial"/>
        </w:rPr>
        <w:t xml:space="preserve">zkušebního provozu, </w:t>
      </w:r>
      <w:r w:rsidR="004A0C03" w:rsidRPr="00825468">
        <w:rPr>
          <w:rFonts w:cs="Arial"/>
        </w:rPr>
        <w:t xml:space="preserve">zpracování </w:t>
      </w:r>
      <w:r w:rsidR="00375793">
        <w:rPr>
          <w:rFonts w:cs="Arial"/>
        </w:rPr>
        <w:t xml:space="preserve">dokumentace konečného provedení a </w:t>
      </w:r>
      <w:r w:rsidR="00375793" w:rsidRPr="00180450">
        <w:rPr>
          <w:rFonts w:cs="Arial"/>
        </w:rPr>
        <w:t>dokumentace</w:t>
      </w:r>
      <w:r w:rsidR="004A0C03" w:rsidRPr="00180450">
        <w:rPr>
          <w:rFonts w:cs="Arial"/>
        </w:rPr>
        <w:t xml:space="preserve"> provozní a </w:t>
      </w:r>
      <w:r w:rsidR="004A0C03" w:rsidRPr="004F648A">
        <w:rPr>
          <w:rFonts w:cs="Arial"/>
        </w:rPr>
        <w:t>dalších požadavků zadavatele</w:t>
      </w:r>
      <w:r w:rsidR="00EC47E3">
        <w:rPr>
          <w:rFonts w:cs="Arial"/>
          <w:bCs/>
        </w:rPr>
        <w:t>.</w:t>
      </w:r>
    </w:p>
    <w:p w14:paraId="53B1B3D2" w14:textId="77777777" w:rsidR="00B1189F" w:rsidRDefault="007541B4" w:rsidP="00332617">
      <w:pPr>
        <w:pStyle w:val="Odstavecseseznamem"/>
        <w:numPr>
          <w:ilvl w:val="0"/>
          <w:numId w:val="6"/>
        </w:numPr>
        <w:spacing w:after="160"/>
        <w:ind w:left="426" w:hanging="426"/>
        <w:contextualSpacing w:val="0"/>
        <w:jc w:val="both"/>
        <w:rPr>
          <w:rFonts w:cs="Arial"/>
        </w:rPr>
      </w:pPr>
      <w:r>
        <w:rPr>
          <w:rFonts w:cs="Arial"/>
        </w:rPr>
        <w:t>Dílo má tyto části</w:t>
      </w:r>
      <w:r w:rsidR="00715932">
        <w:rPr>
          <w:rFonts w:cs="Arial"/>
        </w:rPr>
        <w:t>:</w:t>
      </w:r>
    </w:p>
    <w:p w14:paraId="634C4EA3" w14:textId="77777777" w:rsidR="00ED3804" w:rsidRPr="00F77F9A" w:rsidRDefault="00180450" w:rsidP="00F77F9A">
      <w:pPr>
        <w:pStyle w:val="Zkladntext"/>
        <w:numPr>
          <w:ilvl w:val="0"/>
          <w:numId w:val="31"/>
        </w:numPr>
        <w:suppressAutoHyphens/>
        <w:spacing w:after="120" w:line="276" w:lineRule="auto"/>
        <w:ind w:left="709"/>
        <w:rPr>
          <w:rFonts w:cs="Arial"/>
        </w:rPr>
      </w:pPr>
      <w:r w:rsidRPr="00497602">
        <w:rPr>
          <w:rFonts w:cs="Arial"/>
          <w:b/>
        </w:rPr>
        <w:t>Zpracování analýzy a návrhu implementačního projektu</w:t>
      </w:r>
      <w:r>
        <w:rPr>
          <w:rFonts w:cs="Arial"/>
        </w:rPr>
        <w:t>, který bude obsahovat</w:t>
      </w:r>
      <w:r w:rsidRPr="00180450">
        <w:rPr>
          <w:rFonts w:cs="Arial"/>
        </w:rPr>
        <w:t xml:space="preserve"> podrobný popis realizace veřejné zakázky</w:t>
      </w:r>
      <w:r>
        <w:rPr>
          <w:rFonts w:cs="Arial"/>
        </w:rPr>
        <w:t xml:space="preserve"> </w:t>
      </w:r>
      <w:r w:rsidR="00375793" w:rsidRPr="004F207E">
        <w:rPr>
          <w:rFonts w:cs="Arial"/>
        </w:rPr>
        <w:t>včetně harmonogramu realizace.  Instalační práce budou podmíněny akceptací</w:t>
      </w:r>
      <w:r>
        <w:rPr>
          <w:rFonts w:cs="Arial"/>
        </w:rPr>
        <w:t xml:space="preserve"> implementačního </w:t>
      </w:r>
      <w:r w:rsidR="00375793" w:rsidRPr="004F207E">
        <w:rPr>
          <w:rFonts w:cs="Arial"/>
        </w:rPr>
        <w:t xml:space="preserve"> projektu zadavatelem.</w:t>
      </w:r>
    </w:p>
    <w:p w14:paraId="0171AAC5" w14:textId="77777777" w:rsidR="00375793" w:rsidRDefault="00375793" w:rsidP="00F77F9A">
      <w:pPr>
        <w:pStyle w:val="Zkladntext"/>
        <w:numPr>
          <w:ilvl w:val="0"/>
          <w:numId w:val="31"/>
        </w:numPr>
        <w:suppressAutoHyphens/>
        <w:spacing w:after="120" w:line="276" w:lineRule="auto"/>
        <w:ind w:left="709"/>
        <w:rPr>
          <w:rFonts w:cs="Arial"/>
        </w:rPr>
      </w:pPr>
      <w:r w:rsidRPr="00B83EED">
        <w:rPr>
          <w:rFonts w:cs="Arial"/>
          <w:b/>
        </w:rPr>
        <w:t>Dodávka</w:t>
      </w:r>
      <w:r w:rsidR="00B83EED" w:rsidRPr="00B83EED">
        <w:rPr>
          <w:rFonts w:cs="Arial"/>
          <w:b/>
        </w:rPr>
        <w:t xml:space="preserve"> a implementace</w:t>
      </w:r>
      <w:r w:rsidR="00B83EED">
        <w:rPr>
          <w:rFonts w:cs="Arial"/>
        </w:rPr>
        <w:t xml:space="preserve"> v rozsahu dle</w:t>
      </w:r>
      <w:r w:rsidR="00180450">
        <w:rPr>
          <w:rFonts w:cs="Arial"/>
        </w:rPr>
        <w:t xml:space="preserve"> </w:t>
      </w:r>
      <w:r w:rsidR="00180450" w:rsidRPr="00180450">
        <w:rPr>
          <w:rFonts w:cs="Arial"/>
        </w:rPr>
        <w:t>implementačního projektu</w:t>
      </w:r>
      <w:r w:rsidR="00180450">
        <w:rPr>
          <w:rFonts w:cs="Arial"/>
        </w:rPr>
        <w:t>.</w:t>
      </w:r>
    </w:p>
    <w:p w14:paraId="00B0FC18" w14:textId="77777777" w:rsidR="00512F4D" w:rsidRPr="00B83EED" w:rsidRDefault="004A0C03" w:rsidP="00F56D0B">
      <w:pPr>
        <w:pStyle w:val="Zkladntext"/>
        <w:numPr>
          <w:ilvl w:val="0"/>
          <w:numId w:val="6"/>
        </w:numPr>
        <w:suppressAutoHyphens/>
        <w:spacing w:after="160" w:line="276" w:lineRule="auto"/>
        <w:ind w:left="426" w:hanging="426"/>
        <w:rPr>
          <w:rFonts w:cs="Arial"/>
          <w:bCs/>
        </w:rPr>
      </w:pPr>
      <w:r w:rsidRPr="00B83EED">
        <w:rPr>
          <w:rFonts w:cs="Arial"/>
        </w:rPr>
        <w:t xml:space="preserve"> </w:t>
      </w:r>
      <w:r w:rsidR="00B44623" w:rsidRPr="00B83EED">
        <w:rPr>
          <w:rFonts w:cs="Arial"/>
          <w:bCs/>
        </w:rPr>
        <w:t>Součástí díla je rovněž:</w:t>
      </w:r>
    </w:p>
    <w:p w14:paraId="20C3E4DC" w14:textId="299C2098" w:rsidR="001C2F51" w:rsidRDefault="00375793" w:rsidP="00F77F9A">
      <w:pPr>
        <w:pStyle w:val="Odstavecseseznamem"/>
        <w:numPr>
          <w:ilvl w:val="0"/>
          <w:numId w:val="33"/>
        </w:numPr>
        <w:spacing w:after="160"/>
        <w:contextualSpacing w:val="0"/>
        <w:jc w:val="both"/>
        <w:rPr>
          <w:rFonts w:cs="Arial"/>
        </w:rPr>
      </w:pPr>
      <w:r w:rsidRPr="00EA1CD7">
        <w:rPr>
          <w:rFonts w:cs="Arial"/>
        </w:rPr>
        <w:t xml:space="preserve">Provedení kompletní implementace včetně provedení testů </w:t>
      </w:r>
      <w:r w:rsidR="00A35528">
        <w:rPr>
          <w:rFonts w:cs="Arial"/>
        </w:rPr>
        <w:t>vysoké dostupnosti</w:t>
      </w:r>
      <w:r w:rsidR="00A35528" w:rsidRPr="00EA1CD7">
        <w:rPr>
          <w:rFonts w:cs="Arial"/>
        </w:rPr>
        <w:t xml:space="preserve"> </w:t>
      </w:r>
      <w:r w:rsidRPr="00EA1CD7">
        <w:rPr>
          <w:rFonts w:cs="Arial"/>
        </w:rPr>
        <w:t>a odolnosti proti plánovanému selhání jednonásobné chyby u redundantních komponent</w:t>
      </w:r>
      <w:r>
        <w:rPr>
          <w:rFonts w:cs="Arial"/>
        </w:rPr>
        <w:t>.</w:t>
      </w:r>
    </w:p>
    <w:p w14:paraId="162F9D7B" w14:textId="77777777" w:rsidR="001C2F51" w:rsidRPr="00E12F80" w:rsidRDefault="00375793" w:rsidP="00F77F9A">
      <w:pPr>
        <w:pStyle w:val="Odstavecseseznamem"/>
        <w:numPr>
          <w:ilvl w:val="0"/>
          <w:numId w:val="33"/>
        </w:numPr>
        <w:spacing w:after="160"/>
        <w:contextualSpacing w:val="0"/>
        <w:jc w:val="both"/>
        <w:rPr>
          <w:rFonts w:cs="Arial"/>
        </w:rPr>
      </w:pPr>
      <w:r w:rsidRPr="00EA1CD7">
        <w:rPr>
          <w:rFonts w:cs="Arial"/>
        </w:rPr>
        <w:t xml:space="preserve">Zpracování dokumentace konečného provedení a dokumentace provozní. </w:t>
      </w:r>
      <w:r w:rsidRPr="00933D03">
        <w:rPr>
          <w:rFonts w:cs="Arial"/>
        </w:rPr>
        <w:t>Veškerá dokumentace bude vypracována</w:t>
      </w:r>
      <w:r w:rsidRPr="00E12F80">
        <w:rPr>
          <w:rFonts w:cs="Arial"/>
        </w:rPr>
        <w:t xml:space="preserve"> </w:t>
      </w:r>
      <w:r>
        <w:rPr>
          <w:rFonts w:cs="Arial"/>
        </w:rPr>
        <w:t xml:space="preserve">a předána </w:t>
      </w:r>
      <w:r w:rsidRPr="00E12F80">
        <w:rPr>
          <w:rFonts w:cs="Arial"/>
        </w:rPr>
        <w:t>v písemné i elektronické editovatelné podobě, ve formátu MS Word/Excel,</w:t>
      </w:r>
      <w:r>
        <w:rPr>
          <w:rFonts w:cs="Arial"/>
        </w:rPr>
        <w:t xml:space="preserve"> MS Visio.</w:t>
      </w:r>
    </w:p>
    <w:p w14:paraId="4D447CC3" w14:textId="77777777" w:rsidR="001C2F51" w:rsidRPr="00E12F80" w:rsidRDefault="001C2F51" w:rsidP="00F77F9A">
      <w:pPr>
        <w:pStyle w:val="Odstavecseseznamem"/>
        <w:numPr>
          <w:ilvl w:val="0"/>
          <w:numId w:val="33"/>
        </w:numPr>
        <w:spacing w:after="160"/>
        <w:contextualSpacing w:val="0"/>
        <w:jc w:val="both"/>
        <w:rPr>
          <w:rFonts w:cs="Arial"/>
        </w:rPr>
      </w:pPr>
      <w:r w:rsidRPr="00E12F80">
        <w:rPr>
          <w:rFonts w:cs="Arial"/>
        </w:rPr>
        <w:t>Realizace akceptačních testů</w:t>
      </w:r>
      <w:r w:rsidR="00375793">
        <w:rPr>
          <w:rFonts w:cs="Arial"/>
        </w:rPr>
        <w:t>.</w:t>
      </w:r>
    </w:p>
    <w:p w14:paraId="57733588" w14:textId="77777777" w:rsidR="001E74AD" w:rsidRPr="00AC0D49" w:rsidRDefault="001E74AD" w:rsidP="00F77F9A">
      <w:pPr>
        <w:pStyle w:val="Odstavecseseznamem"/>
        <w:numPr>
          <w:ilvl w:val="0"/>
          <w:numId w:val="33"/>
        </w:numPr>
        <w:spacing w:after="160"/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00707A">
        <w:rPr>
          <w:rFonts w:cs="Arial"/>
        </w:rPr>
        <w:t>eškeré práce a služby nezbytné pro řád</w:t>
      </w:r>
      <w:r w:rsidR="001C2F51">
        <w:rPr>
          <w:rFonts w:cs="Arial"/>
        </w:rPr>
        <w:t xml:space="preserve">né a úplné zprovoznění </w:t>
      </w:r>
      <w:r w:rsidR="00375793">
        <w:rPr>
          <w:rFonts w:cs="Arial"/>
        </w:rPr>
        <w:t>díla.</w:t>
      </w:r>
      <w:r w:rsidRPr="0000707A">
        <w:rPr>
          <w:rFonts w:cs="Arial"/>
        </w:rPr>
        <w:t xml:space="preserve"> </w:t>
      </w:r>
    </w:p>
    <w:p w14:paraId="79D9836F" w14:textId="77777777" w:rsidR="00AC0D49" w:rsidRDefault="00AC0D49" w:rsidP="00332617">
      <w:pPr>
        <w:pStyle w:val="Odstavecseseznamem"/>
        <w:numPr>
          <w:ilvl w:val="0"/>
          <w:numId w:val="6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AC0D49">
        <w:rPr>
          <w:rFonts w:cs="Arial"/>
        </w:rPr>
        <w:t xml:space="preserve">V rámci kompletní dodávky a implementace </w:t>
      </w:r>
      <w:r w:rsidR="001C2F51">
        <w:rPr>
          <w:rFonts w:cs="Arial"/>
        </w:rPr>
        <w:t>díla</w:t>
      </w:r>
      <w:r w:rsidRPr="00AC0D49">
        <w:rPr>
          <w:rFonts w:cs="Arial"/>
        </w:rPr>
        <w:t xml:space="preserve"> </w:t>
      </w:r>
      <w:r>
        <w:rPr>
          <w:rFonts w:cs="Arial"/>
        </w:rPr>
        <w:t>zhotovitel zajistí:</w:t>
      </w:r>
    </w:p>
    <w:p w14:paraId="28944225" w14:textId="77777777" w:rsidR="00AC0D49" w:rsidRPr="000B6A19" w:rsidRDefault="00AC0D49" w:rsidP="00F77F9A">
      <w:pPr>
        <w:pStyle w:val="Odstavecseseznamem"/>
        <w:numPr>
          <w:ilvl w:val="0"/>
          <w:numId w:val="34"/>
        </w:numPr>
        <w:spacing w:after="160"/>
        <w:contextualSpacing w:val="0"/>
        <w:jc w:val="both"/>
        <w:rPr>
          <w:rFonts w:cs="Arial"/>
        </w:rPr>
      </w:pPr>
      <w:r w:rsidRPr="00FA39A4">
        <w:rPr>
          <w:rFonts w:cs="Arial"/>
        </w:rPr>
        <w:t>Poskytnutí veškerých licencí a dalších oprávnění nezbytných k realizaci plnění dle požadavků zadavatele.</w:t>
      </w:r>
    </w:p>
    <w:p w14:paraId="5ABA52FE" w14:textId="77777777" w:rsidR="00470D22" w:rsidRPr="00180450" w:rsidRDefault="00B27F36" w:rsidP="00F77F9A">
      <w:pPr>
        <w:pStyle w:val="Odstavecseseznamem"/>
        <w:numPr>
          <w:ilvl w:val="0"/>
          <w:numId w:val="34"/>
        </w:numPr>
        <w:spacing w:after="160"/>
        <w:contextualSpacing w:val="0"/>
        <w:jc w:val="both"/>
        <w:rPr>
          <w:rFonts w:cs="Arial"/>
        </w:rPr>
      </w:pPr>
      <w:r w:rsidRPr="00497602">
        <w:rPr>
          <w:rFonts w:cs="Arial"/>
          <w:b/>
        </w:rPr>
        <w:t>Z</w:t>
      </w:r>
      <w:r w:rsidR="007B647C" w:rsidRPr="00497602">
        <w:rPr>
          <w:rFonts w:cs="Arial"/>
          <w:b/>
        </w:rPr>
        <w:t xml:space="preserve">kušební provoz v délce </w:t>
      </w:r>
      <w:r w:rsidR="00375793" w:rsidRPr="00497602">
        <w:rPr>
          <w:rFonts w:cs="Arial"/>
          <w:b/>
        </w:rPr>
        <w:t>4</w:t>
      </w:r>
      <w:r w:rsidR="00BD3DCA" w:rsidRPr="00497602">
        <w:rPr>
          <w:rFonts w:cs="Arial"/>
          <w:b/>
        </w:rPr>
        <w:t xml:space="preserve"> </w:t>
      </w:r>
      <w:r w:rsidR="00116E75" w:rsidRPr="00497602">
        <w:rPr>
          <w:rFonts w:cs="Arial"/>
          <w:b/>
        </w:rPr>
        <w:t>týdny</w:t>
      </w:r>
      <w:r w:rsidR="00180450">
        <w:rPr>
          <w:rFonts w:cs="Arial"/>
        </w:rPr>
        <w:t>.</w:t>
      </w:r>
    </w:p>
    <w:p w14:paraId="390EB40A" w14:textId="77777777" w:rsidR="004A66C4" w:rsidRDefault="004A66C4" w:rsidP="00332617">
      <w:pPr>
        <w:pStyle w:val="Odstavecseseznamem"/>
        <w:numPr>
          <w:ilvl w:val="0"/>
          <w:numId w:val="6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623627">
        <w:rPr>
          <w:rFonts w:cs="Arial"/>
        </w:rPr>
        <w:t xml:space="preserve">Dílo, jeho rozsah a </w:t>
      </w:r>
      <w:r>
        <w:rPr>
          <w:rFonts w:cs="Arial"/>
        </w:rPr>
        <w:t xml:space="preserve">obsah plnění jeho </w:t>
      </w:r>
      <w:r w:rsidRPr="00623627">
        <w:rPr>
          <w:rFonts w:cs="Arial"/>
        </w:rPr>
        <w:t>jednotliv</w:t>
      </w:r>
      <w:r>
        <w:rPr>
          <w:rFonts w:cs="Arial"/>
        </w:rPr>
        <w:t>ých</w:t>
      </w:r>
      <w:r w:rsidRPr="00623627">
        <w:rPr>
          <w:rFonts w:cs="Arial"/>
        </w:rPr>
        <w:t xml:space="preserve"> část</w:t>
      </w:r>
      <w:r>
        <w:rPr>
          <w:rFonts w:cs="Arial"/>
        </w:rPr>
        <w:t>í</w:t>
      </w:r>
      <w:r w:rsidRPr="00623627">
        <w:rPr>
          <w:rFonts w:cs="Arial"/>
        </w:rPr>
        <w:t xml:space="preserve"> jsou </w:t>
      </w:r>
      <w:r w:rsidR="007B647C" w:rsidRPr="007B647C">
        <w:rPr>
          <w:rFonts w:cs="Arial"/>
        </w:rPr>
        <w:t>definovány v přílohách této smlouvy</w:t>
      </w:r>
      <w:r w:rsidRPr="00623627">
        <w:rPr>
          <w:rFonts w:cs="Arial"/>
        </w:rPr>
        <w:t>.</w:t>
      </w:r>
    </w:p>
    <w:p w14:paraId="041DAE57" w14:textId="77777777" w:rsidR="00112A33" w:rsidRPr="00197D5E" w:rsidRDefault="00523D6A" w:rsidP="00332617">
      <w:pPr>
        <w:pStyle w:val="Odstavecseseznamem"/>
        <w:numPr>
          <w:ilvl w:val="0"/>
          <w:numId w:val="6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197D5E">
        <w:rPr>
          <w:rFonts w:cs="Arial"/>
        </w:rPr>
        <w:t xml:space="preserve">Objednatel je oprávněn provádět změny HW a SW, nastavení a konfigurace HW a SW, a to tak, aby byl zabezpečen chod díla a související infrastruktury. </w:t>
      </w:r>
    </w:p>
    <w:p w14:paraId="01B5F6C2" w14:textId="77777777" w:rsidR="00B1189F" w:rsidRDefault="002122F0" w:rsidP="00332617">
      <w:pPr>
        <w:pStyle w:val="Odstavecseseznamem"/>
        <w:numPr>
          <w:ilvl w:val="0"/>
          <w:numId w:val="6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2122F0">
        <w:rPr>
          <w:rFonts w:cs="Arial"/>
        </w:rPr>
        <w:t>Zjistí-li zhotovitel při plnění předmětu smlouvy skryté přek</w:t>
      </w:r>
      <w:r>
        <w:rPr>
          <w:rFonts w:cs="Arial"/>
        </w:rPr>
        <w:t>á</w:t>
      </w:r>
      <w:r w:rsidRPr="002122F0">
        <w:rPr>
          <w:rFonts w:cs="Arial"/>
        </w:rPr>
        <w:t>žky br</w:t>
      </w:r>
      <w:r>
        <w:rPr>
          <w:rFonts w:cs="Arial"/>
        </w:rPr>
        <w:t>á</w:t>
      </w:r>
      <w:r w:rsidRPr="002122F0">
        <w:rPr>
          <w:rFonts w:cs="Arial"/>
        </w:rPr>
        <w:t>nící ř</w:t>
      </w:r>
      <w:r>
        <w:rPr>
          <w:rFonts w:cs="Arial"/>
        </w:rPr>
        <w:t>á</w:t>
      </w:r>
      <w:r w:rsidRPr="002122F0">
        <w:rPr>
          <w:rFonts w:cs="Arial"/>
        </w:rPr>
        <w:t>dnému provedení předmětu plnění, je povinen to bez odkladu ozn</w:t>
      </w:r>
      <w:r>
        <w:rPr>
          <w:rFonts w:cs="Arial"/>
        </w:rPr>
        <w:t>á</w:t>
      </w:r>
      <w:r w:rsidRPr="002122F0">
        <w:rPr>
          <w:rFonts w:cs="Arial"/>
        </w:rPr>
        <w:t xml:space="preserve">mit objednateli a navrhnout mu další postup. </w:t>
      </w:r>
    </w:p>
    <w:p w14:paraId="3CC817F7" w14:textId="77777777" w:rsidR="00B1189F" w:rsidRDefault="00D65BDB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D65BDB">
        <w:rPr>
          <w:rFonts w:ascii="Arial" w:hAnsi="Arial" w:cs="Arial"/>
          <w:bCs w:val="0"/>
          <w:i w:val="0"/>
          <w:iCs w:val="0"/>
          <w:sz w:val="22"/>
          <w:szCs w:val="22"/>
        </w:rPr>
        <w:lastRenderedPageBreak/>
        <w:t>Doba a místo plnění</w:t>
      </w:r>
    </w:p>
    <w:p w14:paraId="634C2E01" w14:textId="77777777" w:rsidR="006126C2" w:rsidRPr="00EC1624" w:rsidRDefault="006126C2" w:rsidP="00332617">
      <w:pPr>
        <w:pStyle w:val="Odstavecseseznamem"/>
        <w:numPr>
          <w:ilvl w:val="0"/>
          <w:numId w:val="7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B12311">
        <w:rPr>
          <w:rFonts w:cs="Arial"/>
        </w:rPr>
        <w:t xml:space="preserve">Zhotovitel dílo předá objednateli v termínech dle jednotlivých etap stanovených v čl. IV. odst. 2 </w:t>
      </w:r>
      <w:r w:rsidR="00410BB3" w:rsidRPr="00B12311">
        <w:rPr>
          <w:rFonts w:cs="Arial"/>
        </w:rPr>
        <w:t>t</w:t>
      </w:r>
      <w:r w:rsidRPr="00B12311">
        <w:rPr>
          <w:rFonts w:cs="Arial"/>
        </w:rPr>
        <w:t>éto smlouvy. Zhotovitel začne s plněním předmětu této smlouvy ihned po písemném vyzvání</w:t>
      </w:r>
      <w:r w:rsidRPr="00EC1624">
        <w:rPr>
          <w:rFonts w:cs="Arial"/>
        </w:rPr>
        <w:t xml:space="preserve"> k plnění ze smlouvy. Písemný pokyn objednatele k plnění ze smlouvy bude dán nejpozději </w:t>
      </w:r>
      <w:r w:rsidR="0074005D" w:rsidRPr="00E34561">
        <w:rPr>
          <w:rFonts w:cs="Arial"/>
        </w:rPr>
        <w:t xml:space="preserve">do </w:t>
      </w:r>
      <w:r w:rsidR="0074005D">
        <w:rPr>
          <w:rFonts w:cs="Arial"/>
        </w:rPr>
        <w:t>1</w:t>
      </w:r>
      <w:r w:rsidR="0074005D" w:rsidRPr="00E34561">
        <w:rPr>
          <w:rFonts w:cs="Arial"/>
        </w:rPr>
        <w:t xml:space="preserve"> měsíc</w:t>
      </w:r>
      <w:r w:rsidR="0074005D">
        <w:rPr>
          <w:rFonts w:cs="Arial"/>
        </w:rPr>
        <w:t>e</w:t>
      </w:r>
      <w:r w:rsidR="0074005D" w:rsidRPr="00E34561">
        <w:rPr>
          <w:rFonts w:cs="Arial"/>
        </w:rPr>
        <w:t xml:space="preserve"> po</w:t>
      </w:r>
      <w:r w:rsidRPr="00EC1624">
        <w:rPr>
          <w:rFonts w:cs="Arial"/>
        </w:rPr>
        <w:t xml:space="preserve"> </w:t>
      </w:r>
      <w:r w:rsidR="00264E3B">
        <w:rPr>
          <w:rFonts w:cs="Arial"/>
        </w:rPr>
        <w:t xml:space="preserve">účinnosti </w:t>
      </w:r>
      <w:r w:rsidRPr="00EC1624">
        <w:rPr>
          <w:rFonts w:cs="Arial"/>
        </w:rPr>
        <w:t>smlouvy.</w:t>
      </w:r>
    </w:p>
    <w:p w14:paraId="7C8DD3F2" w14:textId="77777777" w:rsidR="00B1189F" w:rsidRPr="00EC1624" w:rsidRDefault="00610621" w:rsidP="00332617">
      <w:pPr>
        <w:pStyle w:val="Odstavecseseznamem"/>
        <w:numPr>
          <w:ilvl w:val="0"/>
          <w:numId w:val="7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EC1624">
        <w:rPr>
          <w:rFonts w:cs="Arial"/>
        </w:rPr>
        <w:t xml:space="preserve">Zhotovitel je povinen </w:t>
      </w:r>
      <w:r w:rsidR="009900BE" w:rsidRPr="00EC1624">
        <w:rPr>
          <w:rFonts w:cs="Arial"/>
        </w:rPr>
        <w:t>dílo</w:t>
      </w:r>
      <w:r w:rsidRPr="00EC1624">
        <w:rPr>
          <w:rFonts w:cs="Arial"/>
        </w:rPr>
        <w:t xml:space="preserve"> předat objednateli (případně dle charakteru plnění provádět pro objednatele) bez vad a nedodělků </w:t>
      </w:r>
      <w:r w:rsidR="00E63EAB" w:rsidRPr="00EC1624">
        <w:rPr>
          <w:rFonts w:cs="Arial"/>
        </w:rPr>
        <w:t xml:space="preserve">na základě předávacího protokolu podepsaného oprávněnými zástupci obou smluvních stran </w:t>
      </w:r>
      <w:r w:rsidRPr="00EC1624">
        <w:rPr>
          <w:rFonts w:cs="Arial"/>
        </w:rPr>
        <w:t xml:space="preserve">v těchto </w:t>
      </w:r>
      <w:r w:rsidR="0088318B" w:rsidRPr="00EC1624">
        <w:rPr>
          <w:rFonts w:cs="Arial"/>
        </w:rPr>
        <w:t>etapách</w:t>
      </w:r>
      <w:r w:rsidR="007B647C" w:rsidRPr="00EC1624">
        <w:rPr>
          <w:rFonts w:cs="Arial"/>
        </w:rPr>
        <w:t xml:space="preserve"> a termínech</w:t>
      </w:r>
      <w:r w:rsidRPr="00EC1624">
        <w:rPr>
          <w:rFonts w:cs="Arial"/>
        </w:rPr>
        <w:t>:</w:t>
      </w:r>
    </w:p>
    <w:p w14:paraId="6808E738" w14:textId="77777777" w:rsidR="00B1189F" w:rsidRPr="008D01E2" w:rsidRDefault="008D01E2" w:rsidP="00F77F9A">
      <w:pPr>
        <w:numPr>
          <w:ilvl w:val="0"/>
          <w:numId w:val="36"/>
        </w:numPr>
        <w:spacing w:after="120" w:line="276" w:lineRule="auto"/>
        <w:jc w:val="both"/>
        <w:rPr>
          <w:rFonts w:cs="Arial"/>
        </w:rPr>
      </w:pPr>
      <w:r w:rsidRPr="00497602">
        <w:rPr>
          <w:rFonts w:cs="Arial"/>
          <w:b/>
        </w:rPr>
        <w:t>Zpracování analýzy a návrhu implementačního projektu</w:t>
      </w:r>
      <w:r w:rsidRPr="008D01E2">
        <w:rPr>
          <w:rFonts w:cs="Arial"/>
        </w:rPr>
        <w:t xml:space="preserve">, který bude obsahovat podrobný popis realizace veřejné zakázky včetně harmonogramu realizace </w:t>
      </w:r>
      <w:r w:rsidR="0040503C" w:rsidRPr="008D01E2">
        <w:rPr>
          <w:rFonts w:cs="Arial"/>
        </w:rPr>
        <w:t>prováděcího projektu</w:t>
      </w:r>
      <w:r w:rsidR="00A726A7">
        <w:rPr>
          <w:rFonts w:cs="Arial"/>
        </w:rPr>
        <w:t>,</w:t>
      </w:r>
      <w:r w:rsidR="0040503C" w:rsidRPr="008D01E2">
        <w:rPr>
          <w:rFonts w:cs="Arial"/>
        </w:rPr>
        <w:t xml:space="preserve"> bude zhotovitelem dokončeno a předáno objednateli </w:t>
      </w:r>
      <w:r w:rsidR="0040503C" w:rsidRPr="00497602">
        <w:rPr>
          <w:rFonts w:cs="Arial"/>
          <w:b/>
        </w:rPr>
        <w:t>do 4 týdnů</w:t>
      </w:r>
      <w:r w:rsidR="0040503C" w:rsidRPr="008D01E2">
        <w:rPr>
          <w:rFonts w:cs="Arial"/>
        </w:rPr>
        <w:t xml:space="preserve"> ode dne doručení písemného vyzvání zadavatele k zahájení plnění, a to včetně zapracování připomínek objednatele.</w:t>
      </w:r>
    </w:p>
    <w:p w14:paraId="389B365F" w14:textId="77777777" w:rsidR="00254FA7" w:rsidRPr="0040503C" w:rsidRDefault="0040503C" w:rsidP="0040503C">
      <w:pPr>
        <w:numPr>
          <w:ilvl w:val="0"/>
          <w:numId w:val="36"/>
        </w:numPr>
        <w:spacing w:after="120" w:line="276" w:lineRule="auto"/>
        <w:jc w:val="both"/>
        <w:rPr>
          <w:rFonts w:cs="Arial"/>
        </w:rPr>
      </w:pPr>
      <w:r w:rsidRPr="008E66EF">
        <w:rPr>
          <w:rFonts w:cs="Arial"/>
          <w:b/>
        </w:rPr>
        <w:t xml:space="preserve">Dodávka a implementace </w:t>
      </w:r>
      <w:r w:rsidRPr="008E66EF">
        <w:rPr>
          <w:rFonts w:cs="Arial"/>
        </w:rPr>
        <w:t>v r</w:t>
      </w:r>
      <w:r w:rsidR="00264E3B">
        <w:rPr>
          <w:rFonts w:cs="Arial"/>
        </w:rPr>
        <w:t xml:space="preserve">ozsahu dle </w:t>
      </w:r>
      <w:r w:rsidR="008D01E2">
        <w:rPr>
          <w:rFonts w:cs="Arial"/>
        </w:rPr>
        <w:t>implementačního pr</w:t>
      </w:r>
      <w:r w:rsidR="00264E3B">
        <w:rPr>
          <w:rFonts w:cs="Arial"/>
        </w:rPr>
        <w:t>ojektu</w:t>
      </w:r>
      <w:r w:rsidRPr="008E66EF">
        <w:rPr>
          <w:rFonts w:cs="Arial"/>
        </w:rPr>
        <w:t>, zpracování dokumentace konečného provedení a dokumentace provozní</w:t>
      </w:r>
      <w:r>
        <w:rPr>
          <w:rFonts w:cs="Arial"/>
        </w:rPr>
        <w:t xml:space="preserve"> a </w:t>
      </w:r>
      <w:r w:rsidRPr="0042589C">
        <w:rPr>
          <w:rFonts w:cs="Arial"/>
        </w:rPr>
        <w:t>akceptačních testů</w:t>
      </w:r>
      <w:r w:rsidRPr="008E66EF">
        <w:rPr>
          <w:rFonts w:cs="Arial"/>
        </w:rPr>
        <w:t xml:space="preserve">, bude zhotovitelem dokončena </w:t>
      </w:r>
      <w:r w:rsidRPr="00264E3B">
        <w:rPr>
          <w:rFonts w:cs="Arial"/>
          <w:b/>
        </w:rPr>
        <w:t xml:space="preserve">do </w:t>
      </w:r>
      <w:r w:rsidR="00264E3B">
        <w:rPr>
          <w:rFonts w:cs="Arial"/>
          <w:b/>
        </w:rPr>
        <w:t>4 týdnů</w:t>
      </w:r>
      <w:r w:rsidRPr="008E66EF">
        <w:rPr>
          <w:rFonts w:cs="Arial"/>
        </w:rPr>
        <w:t xml:space="preserve"> od data akceptace</w:t>
      </w:r>
      <w:r w:rsidR="008D01E2">
        <w:rPr>
          <w:rFonts w:cs="Arial"/>
        </w:rPr>
        <w:t xml:space="preserve"> implementačního</w:t>
      </w:r>
      <w:r w:rsidRPr="008E66EF">
        <w:rPr>
          <w:rFonts w:cs="Arial"/>
        </w:rPr>
        <w:t xml:space="preserve"> projektu zadavatelem. Zkušební provoz v délce </w:t>
      </w:r>
      <w:r w:rsidRPr="008E66EF">
        <w:rPr>
          <w:rFonts w:cs="Arial"/>
          <w:b/>
        </w:rPr>
        <w:t>4 týdnů</w:t>
      </w:r>
      <w:r w:rsidRPr="008E66EF">
        <w:rPr>
          <w:rFonts w:cs="Arial"/>
        </w:rPr>
        <w:t xml:space="preserve"> začne běžet následující den po protokolárním ukončení implementace.</w:t>
      </w:r>
    </w:p>
    <w:p w14:paraId="3581AAFC" w14:textId="77777777" w:rsidR="00B1189F" w:rsidRPr="00EC1624" w:rsidRDefault="00C4200C" w:rsidP="00332617">
      <w:pPr>
        <w:pStyle w:val="Odstavecseseznamem"/>
        <w:numPr>
          <w:ilvl w:val="0"/>
          <w:numId w:val="7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EC1624">
        <w:rPr>
          <w:rFonts w:cs="Arial"/>
        </w:rPr>
        <w:t xml:space="preserve">Místem plnění je </w:t>
      </w:r>
      <w:r w:rsidR="00264E3B" w:rsidRPr="00264E3B">
        <w:rPr>
          <w:rFonts w:cs="Arial"/>
        </w:rPr>
        <w:t>budov</w:t>
      </w:r>
      <w:r w:rsidR="00264E3B">
        <w:rPr>
          <w:rFonts w:cs="Arial"/>
        </w:rPr>
        <w:t>a</w:t>
      </w:r>
      <w:r w:rsidR="00264E3B" w:rsidRPr="00264E3B">
        <w:rPr>
          <w:rFonts w:cs="Arial"/>
        </w:rPr>
        <w:t xml:space="preserve"> Evropského domu, Švendova 1282, Hradec Králové</w:t>
      </w:r>
      <w:r w:rsidR="00264E3B">
        <w:rPr>
          <w:rFonts w:cs="Arial"/>
        </w:rPr>
        <w:t>.</w:t>
      </w:r>
    </w:p>
    <w:p w14:paraId="4A896288" w14:textId="77777777" w:rsidR="00B1189F" w:rsidRPr="00EC1624" w:rsidRDefault="00580102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EC1624">
        <w:rPr>
          <w:rFonts w:ascii="Arial" w:hAnsi="Arial" w:cs="Arial"/>
          <w:bCs w:val="0"/>
          <w:i w:val="0"/>
          <w:iCs w:val="0"/>
          <w:sz w:val="22"/>
          <w:szCs w:val="22"/>
        </w:rPr>
        <w:t>Cena</w:t>
      </w:r>
    </w:p>
    <w:p w14:paraId="1395E535" w14:textId="77777777" w:rsidR="00BA3106" w:rsidRPr="00B12311" w:rsidRDefault="00580102" w:rsidP="00AB50F6">
      <w:pPr>
        <w:pStyle w:val="Odstavecseseznamem"/>
        <w:numPr>
          <w:ilvl w:val="0"/>
          <w:numId w:val="37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B12311">
        <w:rPr>
          <w:rFonts w:cs="Arial"/>
        </w:rPr>
        <w:t xml:space="preserve">Cena předmětu plnění </w:t>
      </w:r>
      <w:r w:rsidR="005C1456" w:rsidRPr="00B12311">
        <w:rPr>
          <w:rFonts w:cs="Arial"/>
        </w:rPr>
        <w:t xml:space="preserve">dle článku II </w:t>
      </w:r>
      <w:r w:rsidR="00A90413" w:rsidRPr="00B12311">
        <w:rPr>
          <w:rFonts w:cs="Arial"/>
        </w:rPr>
        <w:t>a</w:t>
      </w:r>
      <w:r w:rsidR="00EB7B5A" w:rsidRPr="00B12311">
        <w:rPr>
          <w:rFonts w:cs="Arial"/>
        </w:rPr>
        <w:t xml:space="preserve"> v rozsahu specifikovaném v čl.</w:t>
      </w:r>
      <w:r w:rsidR="00A90413" w:rsidRPr="00B12311">
        <w:rPr>
          <w:rFonts w:cs="Arial"/>
        </w:rPr>
        <w:t xml:space="preserve"> III této </w:t>
      </w:r>
      <w:r w:rsidR="005C1456" w:rsidRPr="00B12311">
        <w:rPr>
          <w:rFonts w:cs="Arial"/>
        </w:rPr>
        <w:t>smlouvy</w:t>
      </w:r>
      <w:r w:rsidR="00EA0D67" w:rsidRPr="00B12311">
        <w:rPr>
          <w:rFonts w:cs="Arial"/>
        </w:rPr>
        <w:t>,</w:t>
      </w:r>
      <w:r w:rsidR="005C1456" w:rsidRPr="00B12311">
        <w:rPr>
          <w:rFonts w:cs="Arial"/>
        </w:rPr>
        <w:t xml:space="preserve"> </w:t>
      </w:r>
      <w:r w:rsidRPr="00B12311">
        <w:rPr>
          <w:rFonts w:cs="Arial"/>
        </w:rPr>
        <w:t xml:space="preserve">v členění dle nabídky zhotovitele je </w:t>
      </w:r>
      <w:r w:rsidRPr="00C0210C">
        <w:rPr>
          <w:rFonts w:cs="Arial"/>
        </w:rPr>
        <w:t>stanovena v příloze č. </w:t>
      </w:r>
      <w:r w:rsidR="00294D31" w:rsidRPr="00C0210C">
        <w:rPr>
          <w:rFonts w:cs="Arial"/>
        </w:rPr>
        <w:t>1</w:t>
      </w:r>
      <w:r w:rsidRPr="00C0210C">
        <w:rPr>
          <w:rFonts w:cs="Arial"/>
        </w:rPr>
        <w:t> </w:t>
      </w:r>
      <w:r w:rsidR="00A90413" w:rsidRPr="00C0210C">
        <w:rPr>
          <w:rFonts w:cs="Arial"/>
        </w:rPr>
        <w:t>této</w:t>
      </w:r>
      <w:r w:rsidR="00A90413" w:rsidRPr="00B12311">
        <w:rPr>
          <w:rFonts w:cs="Arial"/>
        </w:rPr>
        <w:t xml:space="preserve"> </w:t>
      </w:r>
      <w:r w:rsidRPr="00B12311">
        <w:rPr>
          <w:rFonts w:cs="Arial"/>
        </w:rPr>
        <w:t>smlouvy</w:t>
      </w:r>
      <w:r w:rsidR="005D4007" w:rsidRPr="00B12311">
        <w:rPr>
          <w:rFonts w:cs="Arial"/>
        </w:rPr>
        <w:t xml:space="preserve"> a činí</w:t>
      </w:r>
    </w:p>
    <w:p w14:paraId="7886E802" w14:textId="77777777" w:rsidR="00796A87" w:rsidRPr="00796A87" w:rsidRDefault="00796A87" w:rsidP="004A66C4">
      <w:pPr>
        <w:ind w:left="143" w:firstLine="708"/>
        <w:jc w:val="both"/>
        <w:rPr>
          <w:rFonts w:cs="Arial"/>
        </w:rPr>
      </w:pPr>
      <w:r w:rsidRPr="00796A87">
        <w:rPr>
          <w:rFonts w:cs="Arial"/>
        </w:rPr>
        <w:t xml:space="preserve">Cena bez DPH (Kč) </w:t>
      </w:r>
      <w:r w:rsidRPr="00796A87">
        <w:rPr>
          <w:rFonts w:cs="Arial"/>
          <w:i/>
          <w:color w:val="FF0000"/>
        </w:rPr>
        <w:t xml:space="preserve">(doplní </w:t>
      </w:r>
      <w:r w:rsidR="00264E3B">
        <w:rPr>
          <w:rFonts w:cs="Arial"/>
          <w:i/>
          <w:color w:val="FF0000"/>
        </w:rPr>
        <w:t>účastník</w:t>
      </w:r>
      <w:r w:rsidRPr="00796A87">
        <w:rPr>
          <w:rFonts w:cs="Arial"/>
          <w:i/>
          <w:color w:val="FF0000"/>
        </w:rPr>
        <w:t>)</w:t>
      </w:r>
    </w:p>
    <w:p w14:paraId="6A7F990C" w14:textId="77777777" w:rsidR="00796A87" w:rsidRPr="00796A87" w:rsidRDefault="00796A87" w:rsidP="004A66C4">
      <w:pPr>
        <w:ind w:left="143" w:firstLine="708"/>
        <w:jc w:val="both"/>
        <w:rPr>
          <w:rFonts w:cs="Arial"/>
        </w:rPr>
      </w:pPr>
      <w:r w:rsidRPr="00796A87">
        <w:rPr>
          <w:rFonts w:cs="Arial"/>
        </w:rPr>
        <w:t>DPH (Kč)</w:t>
      </w:r>
      <w:r>
        <w:rPr>
          <w:rFonts w:cs="Arial"/>
        </w:rPr>
        <w:t xml:space="preserve"> </w:t>
      </w:r>
      <w:r w:rsidRPr="00796A87">
        <w:rPr>
          <w:rFonts w:cs="Arial"/>
          <w:i/>
          <w:color w:val="FF0000"/>
        </w:rPr>
        <w:t xml:space="preserve">(doplní </w:t>
      </w:r>
      <w:r w:rsidR="00264E3B">
        <w:rPr>
          <w:rFonts w:cs="Arial"/>
          <w:i/>
          <w:color w:val="FF0000"/>
        </w:rPr>
        <w:t>účastník</w:t>
      </w:r>
      <w:r w:rsidRPr="00796A87">
        <w:rPr>
          <w:rFonts w:cs="Arial"/>
          <w:i/>
          <w:color w:val="FF0000"/>
        </w:rPr>
        <w:t>)</w:t>
      </w:r>
    </w:p>
    <w:p w14:paraId="3C1F592C" w14:textId="77777777" w:rsidR="00796A87" w:rsidRPr="005D4007" w:rsidRDefault="00796A87" w:rsidP="005D4007">
      <w:pPr>
        <w:spacing w:after="160"/>
        <w:ind w:left="142" w:firstLine="709"/>
        <w:jc w:val="both"/>
        <w:rPr>
          <w:rFonts w:cs="Arial"/>
          <w:i/>
          <w:color w:val="FF0000"/>
        </w:rPr>
      </w:pPr>
      <w:r w:rsidRPr="00796A87">
        <w:rPr>
          <w:rFonts w:cs="Arial"/>
        </w:rPr>
        <w:t xml:space="preserve">Cena včetně DPH (Kč) </w:t>
      </w:r>
      <w:r w:rsidRPr="00796A87">
        <w:rPr>
          <w:rFonts w:cs="Arial"/>
          <w:i/>
          <w:color w:val="FF0000"/>
        </w:rPr>
        <w:t xml:space="preserve">(doplní </w:t>
      </w:r>
      <w:r w:rsidR="00264E3B">
        <w:rPr>
          <w:rFonts w:cs="Arial"/>
          <w:i/>
          <w:color w:val="FF0000"/>
        </w:rPr>
        <w:t>účastník</w:t>
      </w:r>
      <w:r w:rsidRPr="00796A87">
        <w:rPr>
          <w:rFonts w:cs="Arial"/>
          <w:i/>
          <w:color w:val="FF0000"/>
        </w:rPr>
        <w:t>)</w:t>
      </w:r>
    </w:p>
    <w:p w14:paraId="19ACB179" w14:textId="77777777" w:rsidR="00B1189F" w:rsidRDefault="00580102" w:rsidP="00AB50F6">
      <w:pPr>
        <w:pStyle w:val="Odstavecseseznamem"/>
        <w:numPr>
          <w:ilvl w:val="0"/>
          <w:numId w:val="37"/>
        </w:numPr>
        <w:spacing w:after="160"/>
        <w:ind w:left="425" w:hanging="425"/>
        <w:contextualSpacing w:val="0"/>
        <w:jc w:val="both"/>
        <w:rPr>
          <w:rFonts w:cs="Arial"/>
        </w:rPr>
      </w:pPr>
      <w:r w:rsidRPr="00580102">
        <w:rPr>
          <w:rFonts w:cs="Arial"/>
        </w:rPr>
        <w:t>Ceny jsou uvedeny jako pevné a nejvýše přípustné, zahrnující veškeré náklady zhotovitele nutné k řádnému plnění předmětu smlouvy. Ceny je možné upravit pouze za níže specifikovaných podmínek.</w:t>
      </w:r>
    </w:p>
    <w:p w14:paraId="1121232F" w14:textId="77777777" w:rsidR="00B1189F" w:rsidRDefault="00FD2136" w:rsidP="00AB50F6">
      <w:pPr>
        <w:pStyle w:val="Odstavecseseznamem"/>
        <w:numPr>
          <w:ilvl w:val="0"/>
          <w:numId w:val="37"/>
        </w:numPr>
        <w:spacing w:after="160"/>
        <w:ind w:left="425" w:hanging="425"/>
        <w:contextualSpacing w:val="0"/>
        <w:jc w:val="both"/>
        <w:rPr>
          <w:rFonts w:cs="Arial"/>
        </w:rPr>
      </w:pPr>
      <w:r w:rsidRPr="00FD2136">
        <w:rPr>
          <w:rFonts w:cs="Arial"/>
        </w:rPr>
        <w:t>Smluvní strany se dohodly, že pokud dojde v průběhu plnění této smlouvy ke změně zákonné sazby DPH stanovené pro příslušné plnění vyplývající z této smlouvy, bude tato sazba promítnuta do všech cen uvedených v této smlouvě s DPH a zhotovitel je od okamžiku nabytí účinnosti změny zákonné sazby DPH povinen účtovat platnou sazbu DPH. O této skutečnosti není nutné uzavírat dodatek k této smlouvě.</w:t>
      </w:r>
    </w:p>
    <w:p w14:paraId="3F4F8CB4" w14:textId="77777777" w:rsidR="00B1189F" w:rsidRDefault="00FD2136" w:rsidP="00AB50F6">
      <w:pPr>
        <w:pStyle w:val="Odstavecseseznamem"/>
        <w:numPr>
          <w:ilvl w:val="0"/>
          <w:numId w:val="37"/>
        </w:numPr>
        <w:spacing w:after="160"/>
        <w:ind w:left="425" w:hanging="425"/>
        <w:contextualSpacing w:val="0"/>
        <w:jc w:val="both"/>
        <w:rPr>
          <w:rFonts w:cs="Arial"/>
        </w:rPr>
      </w:pPr>
      <w:r>
        <w:rPr>
          <w:rFonts w:cs="Arial"/>
        </w:rPr>
        <w:t>Za stanovení sazby daně v souladu s platnými právními předpisy odpovídá zhotovitel.</w:t>
      </w:r>
    </w:p>
    <w:p w14:paraId="69D5ABEE" w14:textId="77777777" w:rsidR="00686D15" w:rsidRDefault="00686D15" w:rsidP="00AB50F6">
      <w:pPr>
        <w:pStyle w:val="Odstavecseseznamem"/>
        <w:numPr>
          <w:ilvl w:val="0"/>
          <w:numId w:val="37"/>
        </w:numPr>
        <w:spacing w:after="160"/>
        <w:ind w:left="425" w:hanging="425"/>
        <w:contextualSpacing w:val="0"/>
        <w:jc w:val="both"/>
        <w:rPr>
          <w:rFonts w:cs="Arial"/>
        </w:rPr>
      </w:pPr>
      <w:r w:rsidRPr="00686D15">
        <w:rPr>
          <w:rFonts w:cs="Arial"/>
        </w:rPr>
        <w:t>Smluvní strany se dohodly, že po celou dobu zkušebního provozu budou technická podpora a další služby ze strany zhotovitele poskytovány bezúplatně.</w:t>
      </w:r>
    </w:p>
    <w:p w14:paraId="4531C1CC" w14:textId="77777777" w:rsidR="00B1189F" w:rsidRDefault="00FD2136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FD2136">
        <w:rPr>
          <w:rFonts w:ascii="Arial" w:hAnsi="Arial" w:cs="Arial"/>
          <w:bCs w:val="0"/>
          <w:i w:val="0"/>
          <w:iCs w:val="0"/>
          <w:sz w:val="22"/>
          <w:szCs w:val="22"/>
        </w:rPr>
        <w:t>Platební a fakturační podmínky</w:t>
      </w:r>
    </w:p>
    <w:p w14:paraId="20E47E03" w14:textId="77777777" w:rsidR="00404816" w:rsidRPr="00C2541F" w:rsidRDefault="00404816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 w:rsidRPr="00B12311">
        <w:rPr>
          <w:rFonts w:cs="Arial"/>
        </w:rPr>
        <w:t xml:space="preserve">Úhrada ceny </w:t>
      </w:r>
      <w:r w:rsidR="00BA3106" w:rsidRPr="00B12311">
        <w:rPr>
          <w:rFonts w:cs="Arial"/>
        </w:rPr>
        <w:t>předmětu plnění</w:t>
      </w:r>
      <w:r w:rsidRPr="00B12311">
        <w:rPr>
          <w:rFonts w:cs="Arial"/>
        </w:rPr>
        <w:t xml:space="preserve">, viz článek V, odst. </w:t>
      </w:r>
      <w:r w:rsidR="005D4007" w:rsidRPr="00B12311">
        <w:rPr>
          <w:rFonts w:cs="Arial"/>
        </w:rPr>
        <w:t>1</w:t>
      </w:r>
      <w:r w:rsidRPr="00B12311">
        <w:rPr>
          <w:rFonts w:cs="Arial"/>
        </w:rPr>
        <w:t xml:space="preserve"> bude provedena po protokolárním ukončení</w:t>
      </w:r>
      <w:r w:rsidRPr="00C2541F">
        <w:rPr>
          <w:rFonts w:cs="Arial"/>
        </w:rPr>
        <w:t xml:space="preserve"> zkušebního provozu a předání </w:t>
      </w:r>
      <w:r w:rsidR="004A66C4" w:rsidRPr="00C2541F">
        <w:rPr>
          <w:rFonts w:cs="Arial"/>
        </w:rPr>
        <w:t>celého díla</w:t>
      </w:r>
      <w:r w:rsidRPr="00C2541F">
        <w:rPr>
          <w:rFonts w:cs="Arial"/>
        </w:rPr>
        <w:t xml:space="preserve"> do rutinního provozu</w:t>
      </w:r>
      <w:r w:rsidR="00E63EAB" w:rsidRPr="00C2541F">
        <w:rPr>
          <w:rFonts w:cs="Arial"/>
        </w:rPr>
        <w:t xml:space="preserve"> na základě </w:t>
      </w:r>
      <w:r w:rsidR="00857B8B" w:rsidRPr="00C2541F">
        <w:rPr>
          <w:rFonts w:cs="Arial"/>
        </w:rPr>
        <w:t>A</w:t>
      </w:r>
      <w:r w:rsidR="00E63EAB" w:rsidRPr="00C2541F">
        <w:rPr>
          <w:rFonts w:cs="Arial"/>
        </w:rPr>
        <w:t>kceptačního protokol</w:t>
      </w:r>
      <w:r w:rsidR="0005606D" w:rsidRPr="00C2541F">
        <w:rPr>
          <w:rFonts w:cs="Arial"/>
        </w:rPr>
        <w:t>u</w:t>
      </w:r>
      <w:r w:rsidR="00F170B5" w:rsidRPr="00F170B5">
        <w:rPr>
          <w:rFonts w:cs="Arial"/>
        </w:rPr>
        <w:t xml:space="preserve"> </w:t>
      </w:r>
      <w:r w:rsidR="00E63EAB" w:rsidRPr="00C2541F">
        <w:rPr>
          <w:rFonts w:cs="Arial"/>
        </w:rPr>
        <w:t>podepsaného oprávněnými zástupci obou smluvních stran</w:t>
      </w:r>
      <w:r w:rsidR="00EB7B5A" w:rsidRPr="00C2541F">
        <w:rPr>
          <w:rFonts w:cs="Arial"/>
        </w:rPr>
        <w:t xml:space="preserve">. </w:t>
      </w:r>
    </w:p>
    <w:p w14:paraId="78C2F6D4" w14:textId="77777777" w:rsidR="00B1189F" w:rsidRDefault="00FD2136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 w:rsidRPr="00B12311">
        <w:rPr>
          <w:rFonts w:cs="Arial"/>
        </w:rPr>
        <w:t xml:space="preserve">Po ukončení </w:t>
      </w:r>
      <w:r w:rsidR="00421133" w:rsidRPr="00B12311">
        <w:rPr>
          <w:rFonts w:cs="Arial"/>
        </w:rPr>
        <w:t xml:space="preserve">každé části díla </w:t>
      </w:r>
      <w:r w:rsidR="00421133" w:rsidRPr="008D01E2">
        <w:rPr>
          <w:rFonts w:cs="Arial"/>
        </w:rPr>
        <w:t xml:space="preserve">specifikované v čl. </w:t>
      </w:r>
      <w:r w:rsidR="009F4E64" w:rsidRPr="008D01E2">
        <w:rPr>
          <w:rFonts w:cs="Arial"/>
        </w:rPr>
        <w:t>IV</w:t>
      </w:r>
      <w:r w:rsidR="00421133" w:rsidRPr="008D01E2">
        <w:rPr>
          <w:rFonts w:cs="Arial"/>
        </w:rPr>
        <w:t>, odst.</w:t>
      </w:r>
      <w:r w:rsidR="00670121" w:rsidRPr="008D01E2">
        <w:rPr>
          <w:rFonts w:cs="Arial"/>
        </w:rPr>
        <w:t xml:space="preserve"> </w:t>
      </w:r>
      <w:r w:rsidR="004A66C4" w:rsidRPr="008D01E2">
        <w:rPr>
          <w:rFonts w:cs="Arial"/>
        </w:rPr>
        <w:t>2</w:t>
      </w:r>
      <w:r w:rsidR="00421133" w:rsidRPr="008D01E2">
        <w:rPr>
          <w:rFonts w:cs="Arial"/>
        </w:rPr>
        <w:t xml:space="preserve"> této smlouvy </w:t>
      </w:r>
      <w:r w:rsidRPr="00B12311">
        <w:rPr>
          <w:rFonts w:cs="Arial"/>
        </w:rPr>
        <w:t xml:space="preserve">vyhotoví </w:t>
      </w:r>
      <w:r w:rsidR="00421133" w:rsidRPr="00B12311">
        <w:rPr>
          <w:rFonts w:cs="Arial"/>
        </w:rPr>
        <w:t>zhotovitel</w:t>
      </w:r>
      <w:r w:rsidR="00421133" w:rsidRPr="00C2541F">
        <w:rPr>
          <w:rFonts w:cs="Arial"/>
        </w:rPr>
        <w:t xml:space="preserve"> protokol o předání a převzetí části díla (dále jen „</w:t>
      </w:r>
      <w:r w:rsidR="00502BB8" w:rsidRPr="00C2541F">
        <w:rPr>
          <w:rFonts w:cs="Arial"/>
        </w:rPr>
        <w:t xml:space="preserve">předávací </w:t>
      </w:r>
      <w:r w:rsidR="00421133" w:rsidRPr="00C2541F">
        <w:rPr>
          <w:rFonts w:cs="Arial"/>
        </w:rPr>
        <w:t>protokol“)</w:t>
      </w:r>
      <w:r w:rsidRPr="00C2541F">
        <w:rPr>
          <w:rFonts w:cs="Arial"/>
        </w:rPr>
        <w:t xml:space="preserve">, </w:t>
      </w:r>
      <w:r w:rsidR="00502BB8" w:rsidRPr="00C2541F">
        <w:rPr>
          <w:rFonts w:cs="Arial"/>
        </w:rPr>
        <w:t xml:space="preserve">obsahující </w:t>
      </w:r>
      <w:r w:rsidRPr="00C2541F">
        <w:rPr>
          <w:rFonts w:cs="Arial"/>
        </w:rPr>
        <w:t>přehled</w:t>
      </w:r>
      <w:r w:rsidR="00502BB8" w:rsidRPr="00C2541F">
        <w:rPr>
          <w:rFonts w:cs="Arial"/>
        </w:rPr>
        <w:t xml:space="preserve"> všech předávaných částí a </w:t>
      </w:r>
      <w:r w:rsidRPr="00C2541F">
        <w:rPr>
          <w:rFonts w:cs="Arial"/>
        </w:rPr>
        <w:t>provedených prací</w:t>
      </w:r>
      <w:r w:rsidR="003A498E" w:rsidRPr="00C2541F">
        <w:rPr>
          <w:rFonts w:cs="Arial"/>
        </w:rPr>
        <w:t xml:space="preserve">. </w:t>
      </w:r>
      <w:r w:rsidR="000F29DC" w:rsidRPr="00C2541F">
        <w:rPr>
          <w:rFonts w:cs="Arial"/>
        </w:rPr>
        <w:t>Objednatel se zavazuje tyto části díla převzít v případě, že budou provedeny a předány řádně v souladu se smlouvou, bez vad a nedodělků.</w:t>
      </w:r>
      <w:r w:rsidR="00E63EAB" w:rsidRPr="00C2541F">
        <w:rPr>
          <w:rFonts w:cs="Arial"/>
        </w:rPr>
        <w:t xml:space="preserve"> Za účelem předání celého díla specifikovaného v článku III této smlouvy bude mezi smluvními</w:t>
      </w:r>
      <w:r w:rsidR="00E63EAB">
        <w:rPr>
          <w:rFonts w:cs="Arial"/>
        </w:rPr>
        <w:t xml:space="preserve"> stranami sepsán Akceptační protokol, který bude podepsán oprávněnými zástupci obou smluvních stran.</w:t>
      </w:r>
    </w:p>
    <w:p w14:paraId="6A8416A1" w14:textId="77777777" w:rsidR="00B1189F" w:rsidRDefault="00FD2136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 w:rsidRPr="00FD2136">
        <w:rPr>
          <w:rFonts w:cs="Arial"/>
        </w:rPr>
        <w:t>Pokud objednatel</w:t>
      </w:r>
      <w:r w:rsidR="00502BB8">
        <w:rPr>
          <w:rFonts w:cs="Arial"/>
        </w:rPr>
        <w:t xml:space="preserve"> dílo nebo jeho</w:t>
      </w:r>
      <w:r w:rsidRPr="00FD2136">
        <w:rPr>
          <w:rFonts w:cs="Arial"/>
        </w:rPr>
        <w:t xml:space="preserve"> </w:t>
      </w:r>
      <w:r w:rsidR="00502BB8">
        <w:rPr>
          <w:rFonts w:cs="Arial"/>
        </w:rPr>
        <w:t xml:space="preserve">část </w:t>
      </w:r>
      <w:r w:rsidRPr="00FD2136">
        <w:rPr>
          <w:rFonts w:cs="Arial"/>
        </w:rPr>
        <w:t>nepřevezme, protože obsahuje vady, je povinen specifikovat tyto vady v</w:t>
      </w:r>
      <w:r w:rsidR="00502BB8">
        <w:rPr>
          <w:rFonts w:cs="Arial"/>
        </w:rPr>
        <w:t xml:space="preserve"> předávacím </w:t>
      </w:r>
      <w:r w:rsidRPr="00FD2136">
        <w:rPr>
          <w:rFonts w:cs="Arial"/>
        </w:rPr>
        <w:t>protokolu</w:t>
      </w:r>
      <w:r w:rsidR="00B20ABD">
        <w:rPr>
          <w:rFonts w:cs="Arial"/>
        </w:rPr>
        <w:t xml:space="preserve">. </w:t>
      </w:r>
      <w:r w:rsidR="00B20ABD" w:rsidRPr="00B20ABD">
        <w:rPr>
          <w:rFonts w:cs="Arial"/>
        </w:rPr>
        <w:t>K vypracování předávacího protokolu je zhotovitel povinen poskytnout objednateli součinnost.</w:t>
      </w:r>
    </w:p>
    <w:p w14:paraId="686502D1" w14:textId="77777777" w:rsidR="00B1189F" w:rsidRDefault="00C15A76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Předávací protokol</w:t>
      </w:r>
      <w:r w:rsidR="00FD2136" w:rsidRPr="00FD2136">
        <w:rPr>
          <w:rFonts w:cs="Arial"/>
        </w:rPr>
        <w:t xml:space="preserve"> </w:t>
      </w:r>
      <w:r w:rsidR="00FC2172">
        <w:rPr>
          <w:rFonts w:cs="Arial"/>
        </w:rPr>
        <w:t xml:space="preserve">a akceptační protokol </w:t>
      </w:r>
      <w:r w:rsidR="00FD2136" w:rsidRPr="00FD2136">
        <w:rPr>
          <w:rFonts w:cs="Arial"/>
        </w:rPr>
        <w:t xml:space="preserve">musí obsahovat minimálně tyto náležitosti: </w:t>
      </w:r>
    </w:p>
    <w:p w14:paraId="0629EE16" w14:textId="77777777" w:rsidR="00B1189F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77F9A">
        <w:rPr>
          <w:rFonts w:cs="Arial"/>
        </w:rPr>
        <w:t xml:space="preserve">číslo </w:t>
      </w:r>
      <w:r w:rsidR="00C15A76" w:rsidRPr="00F77F9A">
        <w:rPr>
          <w:rFonts w:cs="Arial"/>
        </w:rPr>
        <w:t>předávacího</w:t>
      </w:r>
      <w:r w:rsidR="00FC2172" w:rsidRPr="00F77F9A">
        <w:rPr>
          <w:rFonts w:cs="Arial"/>
        </w:rPr>
        <w:t>/akceptačního</w:t>
      </w:r>
      <w:r w:rsidR="00C15A76" w:rsidRPr="00F77F9A">
        <w:rPr>
          <w:rFonts w:cs="Arial"/>
        </w:rPr>
        <w:t xml:space="preserve"> protokolu</w:t>
      </w:r>
      <w:r w:rsidRPr="00F77F9A">
        <w:rPr>
          <w:rFonts w:cs="Arial"/>
        </w:rPr>
        <w:t xml:space="preserve"> a datum,</w:t>
      </w:r>
    </w:p>
    <w:p w14:paraId="119F7386" w14:textId="77777777" w:rsidR="0040503C" w:rsidRDefault="0040503C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>
        <w:rPr>
          <w:rFonts w:cs="Arial"/>
        </w:rPr>
        <w:t>název veřejné zakázky</w:t>
      </w:r>
      <w:r w:rsidR="008B2308">
        <w:rPr>
          <w:rFonts w:cs="Arial"/>
        </w:rPr>
        <w:t>,</w:t>
      </w:r>
    </w:p>
    <w:p w14:paraId="2D1F91A1" w14:textId="77777777" w:rsidR="008B2308" w:rsidRPr="00F77F9A" w:rsidRDefault="008B2308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>
        <w:rPr>
          <w:rFonts w:cs="Arial"/>
        </w:rPr>
        <w:t>číslo veřejné zakázky,</w:t>
      </w:r>
    </w:p>
    <w:p w14:paraId="2F229EF0" w14:textId="77777777" w:rsidR="00B1189F" w:rsidRPr="00F77F9A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jc w:val="both"/>
        <w:rPr>
          <w:rFonts w:cs="Arial"/>
        </w:rPr>
      </w:pPr>
      <w:r w:rsidRPr="00F77F9A">
        <w:rPr>
          <w:rFonts w:cs="Arial"/>
        </w:rPr>
        <w:t>číslo smlouvy a datum jejího uzavření,</w:t>
      </w:r>
    </w:p>
    <w:p w14:paraId="5E3821AC" w14:textId="77777777" w:rsidR="00B1189F" w:rsidRPr="00F77F9A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77F9A">
        <w:rPr>
          <w:rFonts w:cs="Arial"/>
        </w:rPr>
        <w:t>označení předmětu plnění nebo jeho části,</w:t>
      </w:r>
    </w:p>
    <w:p w14:paraId="2A709E13" w14:textId="77777777" w:rsidR="00B1189F" w:rsidRPr="00F77F9A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jc w:val="both"/>
        <w:rPr>
          <w:rFonts w:cs="Arial"/>
        </w:rPr>
      </w:pPr>
      <w:r w:rsidRPr="00F77F9A">
        <w:rPr>
          <w:rFonts w:cs="Arial"/>
        </w:rPr>
        <w:t>název, sídlo, IČ a DIČ objednatele a zhotovitele,</w:t>
      </w:r>
    </w:p>
    <w:p w14:paraId="3D6D0988" w14:textId="77777777" w:rsidR="00B1189F" w:rsidRPr="00F77F9A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77F9A">
        <w:rPr>
          <w:rFonts w:cs="Arial"/>
        </w:rPr>
        <w:t xml:space="preserve">datum zahájení a dokončení plnění příslušné části </w:t>
      </w:r>
      <w:r w:rsidR="00C15A76" w:rsidRPr="00F77F9A">
        <w:rPr>
          <w:rFonts w:cs="Arial"/>
        </w:rPr>
        <w:t>díla</w:t>
      </w:r>
      <w:r w:rsidR="00FC2172" w:rsidRPr="00F77F9A">
        <w:rPr>
          <w:rFonts w:cs="Arial"/>
        </w:rPr>
        <w:t>/celého díla</w:t>
      </w:r>
      <w:r w:rsidRPr="00F77F9A">
        <w:rPr>
          <w:rFonts w:cs="Arial"/>
        </w:rPr>
        <w:t xml:space="preserve">, </w:t>
      </w:r>
    </w:p>
    <w:p w14:paraId="1B137CF3" w14:textId="77777777" w:rsidR="00B20ABD" w:rsidRPr="00F77F9A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77F9A">
        <w:rPr>
          <w:rFonts w:cs="Arial"/>
        </w:rPr>
        <w:t>podrobné vymezení rozsahu provedených prací</w:t>
      </w:r>
      <w:r w:rsidR="0051374D" w:rsidRPr="00F77F9A">
        <w:rPr>
          <w:rFonts w:cs="Arial"/>
        </w:rPr>
        <w:t xml:space="preserve"> a dodávek</w:t>
      </w:r>
      <w:r w:rsidR="00F17269" w:rsidRPr="00F77F9A">
        <w:rPr>
          <w:rFonts w:cs="Arial"/>
        </w:rPr>
        <w:t xml:space="preserve"> </w:t>
      </w:r>
    </w:p>
    <w:p w14:paraId="55AD483F" w14:textId="77777777" w:rsidR="00B20ABD" w:rsidRDefault="00F17269" w:rsidP="00F77F9A">
      <w:pPr>
        <w:pStyle w:val="Odstavecseseznamem"/>
        <w:numPr>
          <w:ilvl w:val="1"/>
          <w:numId w:val="39"/>
        </w:numPr>
        <w:spacing w:after="80"/>
        <w:ind w:left="1560"/>
        <w:contextualSpacing w:val="0"/>
        <w:rPr>
          <w:rFonts w:cs="Arial"/>
        </w:rPr>
      </w:pPr>
      <w:r>
        <w:rPr>
          <w:rFonts w:cs="Arial"/>
        </w:rPr>
        <w:t xml:space="preserve">pro HW </w:t>
      </w:r>
      <w:r w:rsidR="00522271">
        <w:rPr>
          <w:rFonts w:cs="Arial"/>
        </w:rPr>
        <w:t xml:space="preserve">bude </w:t>
      </w:r>
      <w:r w:rsidR="00B20ABD">
        <w:rPr>
          <w:rFonts w:cs="Arial"/>
        </w:rPr>
        <w:t xml:space="preserve">minimálně </w:t>
      </w:r>
      <w:r w:rsidR="00522271">
        <w:rPr>
          <w:rFonts w:cs="Arial"/>
        </w:rPr>
        <w:t>uveden</w:t>
      </w:r>
      <w:r w:rsidR="00B20ABD">
        <w:rPr>
          <w:rFonts w:cs="Arial"/>
        </w:rPr>
        <w:t>:</w:t>
      </w:r>
    </w:p>
    <w:p w14:paraId="73B98E26" w14:textId="77777777" w:rsidR="00B20ABD" w:rsidRDefault="001F514A" w:rsidP="00F77F9A">
      <w:pPr>
        <w:pStyle w:val="Odstavecseseznamem"/>
        <w:numPr>
          <w:ilvl w:val="1"/>
          <w:numId w:val="40"/>
        </w:numPr>
        <w:spacing w:after="80"/>
        <w:contextualSpacing w:val="0"/>
        <w:rPr>
          <w:rFonts w:cs="Arial"/>
        </w:rPr>
      </w:pPr>
      <w:r>
        <w:rPr>
          <w:rFonts w:cs="Arial"/>
        </w:rPr>
        <w:t>název a typ</w:t>
      </w:r>
      <w:r w:rsidR="00F17269">
        <w:rPr>
          <w:rFonts w:cs="Arial"/>
        </w:rPr>
        <w:t xml:space="preserve"> zařízení</w:t>
      </w:r>
    </w:p>
    <w:p w14:paraId="308F2BE9" w14:textId="77777777" w:rsidR="00B20ABD" w:rsidRPr="00B20ABD" w:rsidRDefault="00522271" w:rsidP="00F77F9A">
      <w:pPr>
        <w:pStyle w:val="Odstavecseseznamem"/>
        <w:numPr>
          <w:ilvl w:val="1"/>
          <w:numId w:val="40"/>
        </w:numPr>
        <w:spacing w:after="80"/>
        <w:contextualSpacing w:val="0"/>
        <w:rPr>
          <w:rFonts w:cs="Arial"/>
        </w:rPr>
      </w:pPr>
      <w:r>
        <w:rPr>
          <w:rFonts w:cs="Arial"/>
        </w:rPr>
        <w:t xml:space="preserve">jeho </w:t>
      </w:r>
      <w:r w:rsidR="00F17269" w:rsidRPr="00F77F9A">
        <w:rPr>
          <w:rFonts w:cs="Arial"/>
        </w:rPr>
        <w:t>konfigurac</w:t>
      </w:r>
      <w:r w:rsidR="006E744B" w:rsidRPr="00F77F9A">
        <w:rPr>
          <w:rFonts w:cs="Arial"/>
        </w:rPr>
        <w:t>e</w:t>
      </w:r>
    </w:p>
    <w:p w14:paraId="7F9456E4" w14:textId="77777777" w:rsidR="00B20ABD" w:rsidRPr="00B20ABD" w:rsidRDefault="00F17269" w:rsidP="00F77F9A">
      <w:pPr>
        <w:pStyle w:val="Odstavecseseznamem"/>
        <w:numPr>
          <w:ilvl w:val="1"/>
          <w:numId w:val="40"/>
        </w:numPr>
        <w:spacing w:after="80"/>
        <w:contextualSpacing w:val="0"/>
        <w:rPr>
          <w:rFonts w:cs="Arial"/>
        </w:rPr>
      </w:pPr>
      <w:r w:rsidRPr="00F77F9A">
        <w:rPr>
          <w:rFonts w:cs="Arial"/>
        </w:rPr>
        <w:t>výrobní</w:t>
      </w:r>
      <w:r w:rsidR="00B20ABD" w:rsidRPr="00F77F9A">
        <w:rPr>
          <w:rFonts w:cs="Arial"/>
        </w:rPr>
        <w:t xml:space="preserve"> </w:t>
      </w:r>
      <w:r w:rsidR="006E744B" w:rsidRPr="00F77F9A">
        <w:rPr>
          <w:rFonts w:cs="Arial"/>
        </w:rPr>
        <w:t>/</w:t>
      </w:r>
      <w:r w:rsidR="00B20ABD" w:rsidRPr="00F77F9A">
        <w:rPr>
          <w:rFonts w:cs="Arial"/>
        </w:rPr>
        <w:t xml:space="preserve"> </w:t>
      </w:r>
      <w:r w:rsidR="006E744B" w:rsidRPr="00F77F9A">
        <w:rPr>
          <w:rFonts w:cs="Arial"/>
        </w:rPr>
        <w:t>sériové</w:t>
      </w:r>
      <w:r w:rsidRPr="00F77F9A">
        <w:rPr>
          <w:rFonts w:cs="Arial"/>
        </w:rPr>
        <w:t xml:space="preserve"> čísl</w:t>
      </w:r>
      <w:r w:rsidR="006E744B" w:rsidRPr="00F77F9A">
        <w:rPr>
          <w:rFonts w:cs="Arial"/>
        </w:rPr>
        <w:t>o</w:t>
      </w:r>
    </w:p>
    <w:p w14:paraId="78D67371" w14:textId="77777777" w:rsidR="00B1189F" w:rsidRDefault="00F17269" w:rsidP="00F77F9A">
      <w:pPr>
        <w:pStyle w:val="Odstavecseseznamem"/>
        <w:numPr>
          <w:ilvl w:val="1"/>
          <w:numId w:val="40"/>
        </w:numPr>
        <w:spacing w:after="80"/>
        <w:contextualSpacing w:val="0"/>
        <w:rPr>
          <w:rFonts w:cs="Arial"/>
        </w:rPr>
      </w:pPr>
      <w:r w:rsidRPr="00F77F9A">
        <w:rPr>
          <w:rFonts w:cs="Arial"/>
        </w:rPr>
        <w:t xml:space="preserve">seznam </w:t>
      </w:r>
      <w:r w:rsidR="006E744B" w:rsidRPr="00F77F9A">
        <w:rPr>
          <w:rFonts w:cs="Arial"/>
        </w:rPr>
        <w:t xml:space="preserve">veškerých </w:t>
      </w:r>
      <w:r w:rsidR="00D4097D" w:rsidRPr="00F77F9A">
        <w:rPr>
          <w:rFonts w:cs="Arial"/>
        </w:rPr>
        <w:t xml:space="preserve">softwarových </w:t>
      </w:r>
      <w:r w:rsidR="006E744B" w:rsidRPr="00F77F9A">
        <w:rPr>
          <w:rFonts w:cs="Arial"/>
        </w:rPr>
        <w:t>licencí</w:t>
      </w:r>
      <w:r w:rsidR="00B516DD" w:rsidRPr="00F77F9A">
        <w:rPr>
          <w:rFonts w:cs="Arial"/>
        </w:rPr>
        <w:t>,</w:t>
      </w:r>
      <w:r w:rsidR="006E744B" w:rsidRPr="00F77F9A">
        <w:rPr>
          <w:rFonts w:cs="Arial"/>
        </w:rPr>
        <w:t xml:space="preserve"> </w:t>
      </w:r>
      <w:r w:rsidR="00B20ABD" w:rsidRPr="00F77F9A">
        <w:rPr>
          <w:rFonts w:cs="Arial"/>
        </w:rPr>
        <w:t>jsou-li dodávány jako součást daného hardware</w:t>
      </w:r>
      <w:r w:rsidRPr="00F77F9A">
        <w:rPr>
          <w:rFonts w:cs="Arial"/>
        </w:rPr>
        <w:t>.</w:t>
      </w:r>
      <w:r>
        <w:rPr>
          <w:rFonts w:cs="Arial"/>
        </w:rPr>
        <w:t xml:space="preserve"> </w:t>
      </w:r>
    </w:p>
    <w:p w14:paraId="5617B7C0" w14:textId="77777777" w:rsidR="00B1189F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D2136">
        <w:rPr>
          <w:rFonts w:cs="Arial"/>
        </w:rPr>
        <w:t>prohlášení objednatele, že plnění (jeho část) přejímá (nepřejímá), podpis oprávněné osoby objednatele,</w:t>
      </w:r>
    </w:p>
    <w:p w14:paraId="66F12AC5" w14:textId="77777777" w:rsidR="00B1189F" w:rsidRDefault="00FD2136" w:rsidP="00C26047">
      <w:pPr>
        <w:pStyle w:val="Odstavecseseznamem"/>
        <w:numPr>
          <w:ilvl w:val="0"/>
          <w:numId w:val="39"/>
        </w:numPr>
        <w:spacing w:after="200"/>
        <w:ind w:left="998" w:hanging="221"/>
        <w:contextualSpacing w:val="0"/>
        <w:rPr>
          <w:rFonts w:cs="Arial"/>
        </w:rPr>
      </w:pPr>
      <w:r w:rsidRPr="00FD2136">
        <w:rPr>
          <w:rFonts w:cs="Arial"/>
        </w:rPr>
        <w:t xml:space="preserve">jméno a vlastnoruční podpis osoby, která </w:t>
      </w:r>
      <w:r w:rsidR="00C15A76">
        <w:rPr>
          <w:rFonts w:cs="Arial"/>
        </w:rPr>
        <w:t>předávací protokol</w:t>
      </w:r>
      <w:r w:rsidRPr="00FD2136">
        <w:rPr>
          <w:rFonts w:cs="Arial"/>
        </w:rPr>
        <w:t xml:space="preserve"> vystavila, včetně kontaktního telefonu.</w:t>
      </w:r>
    </w:p>
    <w:p w14:paraId="4D02C898" w14:textId="77777777" w:rsidR="00B1189F" w:rsidRDefault="00C45C16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>
        <w:rPr>
          <w:rFonts w:cs="Arial"/>
        </w:rPr>
        <w:t>Předávací</w:t>
      </w:r>
      <w:r w:rsidR="006B50CB">
        <w:rPr>
          <w:rFonts w:cs="Arial"/>
        </w:rPr>
        <w:t>/</w:t>
      </w:r>
      <w:r w:rsidR="00213F36">
        <w:rPr>
          <w:rFonts w:cs="Arial"/>
        </w:rPr>
        <w:t>A</w:t>
      </w:r>
      <w:r w:rsidR="006B50CB">
        <w:rPr>
          <w:rFonts w:cs="Arial"/>
        </w:rPr>
        <w:t>kceptační</w:t>
      </w:r>
      <w:r>
        <w:rPr>
          <w:rFonts w:cs="Arial"/>
        </w:rPr>
        <w:t xml:space="preserve"> protokol</w:t>
      </w:r>
      <w:r w:rsidR="00FD2136" w:rsidRPr="00FD2136">
        <w:rPr>
          <w:rFonts w:cs="Arial"/>
        </w:rPr>
        <w:t xml:space="preserve"> bude doručen </w:t>
      </w:r>
      <w:r w:rsidR="003A498E">
        <w:rPr>
          <w:rFonts w:cs="Arial"/>
        </w:rPr>
        <w:t xml:space="preserve">doporučenou poštou nebo </w:t>
      </w:r>
      <w:r w:rsidR="00FD2136" w:rsidRPr="00FD2136">
        <w:rPr>
          <w:rFonts w:cs="Arial"/>
        </w:rPr>
        <w:t xml:space="preserve">osobně </w:t>
      </w:r>
      <w:r w:rsidR="001E1407">
        <w:rPr>
          <w:rFonts w:cs="Arial"/>
        </w:rPr>
        <w:t xml:space="preserve">oprávněnému </w:t>
      </w:r>
      <w:r w:rsidR="00FD2136" w:rsidRPr="00FD2136">
        <w:rPr>
          <w:rFonts w:cs="Arial"/>
        </w:rPr>
        <w:t>zaměstnanci objednatele proti písemnému potvrzení.</w:t>
      </w:r>
    </w:p>
    <w:p w14:paraId="7ED640D0" w14:textId="77777777" w:rsidR="00B1189F" w:rsidRDefault="00FD2136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 w:rsidRPr="00FD2136">
        <w:rPr>
          <w:rFonts w:cs="Arial"/>
        </w:rPr>
        <w:t>Podkladem pro úhradu ceny dle této smlouvy bude faktur</w:t>
      </w:r>
      <w:r w:rsidR="001B1C86">
        <w:rPr>
          <w:rFonts w:cs="Arial"/>
        </w:rPr>
        <w:t>a</w:t>
      </w:r>
      <w:r w:rsidRPr="00FD2136">
        <w:rPr>
          <w:rFonts w:cs="Arial"/>
        </w:rPr>
        <w:t>, která bude mít náležitosti</w:t>
      </w:r>
      <w:r w:rsidR="001E1407">
        <w:rPr>
          <w:rFonts w:cs="Arial"/>
        </w:rPr>
        <w:t xml:space="preserve"> účetního </w:t>
      </w:r>
      <w:r w:rsidRPr="00FD2136">
        <w:rPr>
          <w:rFonts w:cs="Arial"/>
        </w:rPr>
        <w:t xml:space="preserve">dokladu podle zákona č. 563/1991 Sb., o účetnictví, ve znění pozdějších předpisů, a </w:t>
      </w:r>
      <w:r w:rsidR="001E1407">
        <w:rPr>
          <w:rFonts w:cs="Arial"/>
        </w:rPr>
        <w:t xml:space="preserve">daňového dokladu dle </w:t>
      </w:r>
      <w:r w:rsidRPr="00FD2136">
        <w:rPr>
          <w:rFonts w:cs="Arial"/>
        </w:rPr>
        <w:t xml:space="preserve">zákona č. 235/2004 Sb., o dani z přidané hodnoty, ve znění pozdějších předpisů (dále jen </w:t>
      </w:r>
      <w:r w:rsidR="001E1407">
        <w:rPr>
          <w:rFonts w:cs="Arial"/>
        </w:rPr>
        <w:t>„</w:t>
      </w:r>
      <w:r w:rsidRPr="00FD2136">
        <w:rPr>
          <w:rFonts w:cs="Arial"/>
        </w:rPr>
        <w:t>faktura</w:t>
      </w:r>
      <w:r w:rsidR="001E1407">
        <w:rPr>
          <w:rFonts w:cs="Arial"/>
        </w:rPr>
        <w:t>“</w:t>
      </w:r>
      <w:r w:rsidRPr="00FD2136">
        <w:rPr>
          <w:rFonts w:cs="Arial"/>
        </w:rPr>
        <w:t xml:space="preserve">). </w:t>
      </w:r>
    </w:p>
    <w:p w14:paraId="7C816458" w14:textId="77777777" w:rsidR="00B1189F" w:rsidRPr="00EC1624" w:rsidRDefault="00522271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 w:rsidRPr="00B12311">
        <w:rPr>
          <w:rFonts w:cs="Arial"/>
        </w:rPr>
        <w:t xml:space="preserve">Zhotovitel je oprávněn </w:t>
      </w:r>
      <w:r w:rsidR="00A57C06" w:rsidRPr="00B12311">
        <w:rPr>
          <w:rFonts w:cs="Arial"/>
        </w:rPr>
        <w:t xml:space="preserve">v souladu s čl. V. odst. </w:t>
      </w:r>
      <w:r w:rsidR="009F4E64" w:rsidRPr="00B12311">
        <w:rPr>
          <w:rFonts w:cs="Arial"/>
        </w:rPr>
        <w:t>1</w:t>
      </w:r>
      <w:r w:rsidR="00A57C06" w:rsidRPr="00B12311">
        <w:rPr>
          <w:rFonts w:cs="Arial"/>
        </w:rPr>
        <w:t xml:space="preserve"> této smlouvy </w:t>
      </w:r>
      <w:r w:rsidRPr="00B12311">
        <w:rPr>
          <w:rFonts w:cs="Arial"/>
        </w:rPr>
        <w:t>vystavit faktur</w:t>
      </w:r>
      <w:r w:rsidR="00883B11" w:rsidRPr="00B12311">
        <w:rPr>
          <w:rFonts w:cs="Arial"/>
        </w:rPr>
        <w:t>u</w:t>
      </w:r>
      <w:r w:rsidR="00690A0B">
        <w:rPr>
          <w:rFonts w:cs="Arial"/>
        </w:rPr>
        <w:t xml:space="preserve"> </w:t>
      </w:r>
      <w:r w:rsidRPr="00EC1624">
        <w:rPr>
          <w:rFonts w:cs="Arial"/>
        </w:rPr>
        <w:t xml:space="preserve">na základě </w:t>
      </w:r>
      <w:r w:rsidR="00E3543A" w:rsidRPr="00EC1624">
        <w:rPr>
          <w:rFonts w:cs="Arial"/>
        </w:rPr>
        <w:t>A</w:t>
      </w:r>
      <w:r w:rsidR="00FC2172" w:rsidRPr="00EC1624">
        <w:rPr>
          <w:rFonts w:cs="Arial"/>
        </w:rPr>
        <w:t>kceptačního protokolu</w:t>
      </w:r>
      <w:r w:rsidRPr="00EC1624">
        <w:rPr>
          <w:rFonts w:cs="Arial"/>
        </w:rPr>
        <w:t>,</w:t>
      </w:r>
      <w:r w:rsidR="00F30758" w:rsidRPr="00EC1624">
        <w:rPr>
          <w:rFonts w:cs="Arial"/>
        </w:rPr>
        <w:t xml:space="preserve"> podepsaného </w:t>
      </w:r>
      <w:r w:rsidR="0051298A">
        <w:rPr>
          <w:rFonts w:cs="Arial"/>
        </w:rPr>
        <w:t>oprávněnými zástupci obou smluvních stran</w:t>
      </w:r>
      <w:r w:rsidR="001E1407" w:rsidRPr="00EC1624">
        <w:rPr>
          <w:rFonts w:cs="Arial"/>
        </w:rPr>
        <w:t xml:space="preserve">. </w:t>
      </w:r>
    </w:p>
    <w:p w14:paraId="0AF37CAF" w14:textId="77777777" w:rsidR="00B1189F" w:rsidRPr="00DC24AE" w:rsidRDefault="00FD2136" w:rsidP="00FC31F3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 w:rsidRPr="00DC24AE">
        <w:rPr>
          <w:rFonts w:cs="Arial"/>
        </w:rPr>
        <w:t xml:space="preserve">Lhůta splatnosti faktury činí </w:t>
      </w:r>
      <w:r w:rsidR="00DC24AE" w:rsidRPr="00DC24AE">
        <w:rPr>
          <w:rFonts w:cs="Arial"/>
        </w:rPr>
        <w:t>3</w:t>
      </w:r>
      <w:r w:rsidR="00B21DED" w:rsidRPr="00DC24AE">
        <w:rPr>
          <w:rFonts w:cs="Arial"/>
        </w:rPr>
        <w:t>0</w:t>
      </w:r>
      <w:r w:rsidR="001C5BE0" w:rsidRPr="00DC24AE">
        <w:rPr>
          <w:rFonts w:cs="Arial"/>
        </w:rPr>
        <w:t xml:space="preserve"> kalendářních dnů</w:t>
      </w:r>
      <w:r w:rsidR="00290F1E" w:rsidRPr="00DC24AE">
        <w:rPr>
          <w:rFonts w:cs="Arial"/>
        </w:rPr>
        <w:t xml:space="preserve"> </w:t>
      </w:r>
      <w:r w:rsidRPr="00DC24AE">
        <w:rPr>
          <w:rFonts w:cs="Arial"/>
        </w:rPr>
        <w:t>ode dne doručení objednateli.</w:t>
      </w:r>
      <w:r w:rsidR="0051298A" w:rsidRPr="00DC24AE">
        <w:rPr>
          <w:rFonts w:cs="Arial"/>
        </w:rPr>
        <w:t xml:space="preserve"> </w:t>
      </w:r>
      <w:r w:rsidRPr="00DC24AE">
        <w:rPr>
          <w:rFonts w:cs="Arial"/>
        </w:rPr>
        <w:t>Faktura musí kromě zákonem stanovených náležitostí pro daňový doklad obsahovat také:</w:t>
      </w:r>
    </w:p>
    <w:p w14:paraId="3A02EAAA" w14:textId="77777777" w:rsidR="00B1189F" w:rsidRPr="00EC1624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EC1624">
        <w:rPr>
          <w:rFonts w:cs="Arial"/>
        </w:rPr>
        <w:t>číslo a datum vystavení faktury,</w:t>
      </w:r>
    </w:p>
    <w:p w14:paraId="1CF1523A" w14:textId="77777777" w:rsidR="00B1189F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EC1624">
        <w:rPr>
          <w:rFonts w:cs="Arial"/>
        </w:rPr>
        <w:t>číslo smlouvy a datum jejího uzavření, číslo</w:t>
      </w:r>
      <w:r w:rsidRPr="00FD2136">
        <w:rPr>
          <w:rFonts w:cs="Arial"/>
        </w:rPr>
        <w:t xml:space="preserve"> veřejné zakázky,</w:t>
      </w:r>
    </w:p>
    <w:p w14:paraId="70EC4612" w14:textId="77777777" w:rsidR="00B1189F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D2136">
        <w:rPr>
          <w:rFonts w:cs="Arial"/>
        </w:rPr>
        <w:t>předmět plnění a jeho přesnou specifikaci ve slovním vyjádření (nestačí pouze odkaz na číslo uzavřené smlouvy),</w:t>
      </w:r>
    </w:p>
    <w:p w14:paraId="334919ED" w14:textId="77777777" w:rsidR="00B1189F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D2136">
        <w:rPr>
          <w:rFonts w:cs="Arial"/>
        </w:rPr>
        <w:t>označení banky a číslo účtu, na který musí být zaplaceno (pokud je číslo účtu odlišné od čísla uvedeného v této smlouvě</w:t>
      </w:r>
      <w:r w:rsidR="003A498E">
        <w:rPr>
          <w:rFonts w:cs="Arial"/>
        </w:rPr>
        <w:t>,</w:t>
      </w:r>
      <w:r w:rsidRPr="00FD2136">
        <w:rPr>
          <w:rFonts w:cs="Arial"/>
        </w:rPr>
        <w:t xml:space="preserve"> je zhotovitel povinen o této skutečnosti informovat objednatele),</w:t>
      </w:r>
    </w:p>
    <w:p w14:paraId="16745677" w14:textId="77777777" w:rsidR="00B1189F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D2136">
        <w:rPr>
          <w:rFonts w:cs="Arial"/>
        </w:rPr>
        <w:t xml:space="preserve">číslo a datum </w:t>
      </w:r>
      <w:r w:rsidR="00404D14">
        <w:rPr>
          <w:rFonts w:cs="Arial"/>
        </w:rPr>
        <w:t xml:space="preserve">příslušných </w:t>
      </w:r>
      <w:r w:rsidR="003A498E">
        <w:rPr>
          <w:rFonts w:cs="Arial"/>
        </w:rPr>
        <w:t>předávací</w:t>
      </w:r>
      <w:r w:rsidR="00652BBC">
        <w:rPr>
          <w:rFonts w:cs="Arial"/>
        </w:rPr>
        <w:t>ch</w:t>
      </w:r>
      <w:r w:rsidR="003A498E">
        <w:rPr>
          <w:rFonts w:cs="Arial"/>
        </w:rPr>
        <w:t xml:space="preserve"> protokol</w:t>
      </w:r>
      <w:r w:rsidR="00652BBC">
        <w:rPr>
          <w:rFonts w:cs="Arial"/>
        </w:rPr>
        <w:t>ů</w:t>
      </w:r>
      <w:r w:rsidRPr="00FD2136">
        <w:rPr>
          <w:rFonts w:cs="Arial"/>
        </w:rPr>
        <w:t xml:space="preserve"> </w:t>
      </w:r>
      <w:r w:rsidR="00E3543A">
        <w:rPr>
          <w:rFonts w:cs="Arial"/>
        </w:rPr>
        <w:t xml:space="preserve">a Akceptačního protokolu </w:t>
      </w:r>
      <w:r w:rsidRPr="00FD2136">
        <w:rPr>
          <w:rFonts w:cs="Arial"/>
        </w:rPr>
        <w:t>podepsan</w:t>
      </w:r>
      <w:r w:rsidR="00652BBC">
        <w:rPr>
          <w:rFonts w:cs="Arial"/>
        </w:rPr>
        <w:t>ých</w:t>
      </w:r>
      <w:r w:rsidRPr="00FD2136">
        <w:rPr>
          <w:rFonts w:cs="Arial"/>
        </w:rPr>
        <w:t xml:space="preserve"> zástupcem zhotovitele a odsouhlasen</w:t>
      </w:r>
      <w:r w:rsidR="00D65CF2">
        <w:rPr>
          <w:rFonts w:cs="Arial"/>
        </w:rPr>
        <w:t>ých</w:t>
      </w:r>
      <w:r w:rsidRPr="00FD2136">
        <w:rPr>
          <w:rFonts w:cs="Arial"/>
        </w:rPr>
        <w:t xml:space="preserve"> zástupcem objednatele (</w:t>
      </w:r>
      <w:r w:rsidR="00E3543A">
        <w:rPr>
          <w:rFonts w:cs="Arial"/>
        </w:rPr>
        <w:t xml:space="preserve">Akceptační </w:t>
      </w:r>
      <w:r w:rsidR="00652BBC">
        <w:rPr>
          <w:rFonts w:cs="Arial"/>
        </w:rPr>
        <w:t>protokol bud</w:t>
      </w:r>
      <w:r w:rsidR="00E3543A">
        <w:rPr>
          <w:rFonts w:cs="Arial"/>
        </w:rPr>
        <w:t>e</w:t>
      </w:r>
      <w:r w:rsidRPr="00FD2136">
        <w:rPr>
          <w:rFonts w:cs="Arial"/>
        </w:rPr>
        <w:t xml:space="preserve"> přílohou faktury),</w:t>
      </w:r>
    </w:p>
    <w:p w14:paraId="0825E402" w14:textId="77777777" w:rsidR="00B1189F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D2136">
        <w:rPr>
          <w:rFonts w:cs="Arial"/>
        </w:rPr>
        <w:t>lhůtu splatnosti faktury,</w:t>
      </w:r>
    </w:p>
    <w:p w14:paraId="30A8CCDC" w14:textId="77777777" w:rsidR="00B1189F" w:rsidRDefault="00FD2136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FD2136">
        <w:rPr>
          <w:rFonts w:cs="Arial"/>
        </w:rPr>
        <w:t>název, sídlo, IČ a DIČ objednatele a zhotovitele,</w:t>
      </w:r>
    </w:p>
    <w:p w14:paraId="56C7ED3C" w14:textId="77777777" w:rsidR="00B1189F" w:rsidRDefault="00FD2136" w:rsidP="00C26047">
      <w:pPr>
        <w:pStyle w:val="Odstavecseseznamem"/>
        <w:numPr>
          <w:ilvl w:val="0"/>
          <w:numId w:val="39"/>
        </w:numPr>
        <w:spacing w:after="200"/>
        <w:ind w:left="998" w:hanging="221"/>
        <w:contextualSpacing w:val="0"/>
        <w:rPr>
          <w:rFonts w:cs="Arial"/>
        </w:rPr>
      </w:pPr>
      <w:r w:rsidRPr="00FD2136">
        <w:rPr>
          <w:rFonts w:cs="Arial"/>
        </w:rPr>
        <w:t>jméno a vlastnoruční podpis osoby, která fakturu vystavila, včetně kontaktního telefonu.</w:t>
      </w:r>
    </w:p>
    <w:p w14:paraId="4EE5046B" w14:textId="77777777" w:rsidR="00B1189F" w:rsidRDefault="00FD2136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 w:rsidRPr="00FD2136">
        <w:rPr>
          <w:rFonts w:cs="Arial"/>
        </w:rPr>
        <w:t xml:space="preserve">Nebude-li faktura obsahovat </w:t>
      </w:r>
      <w:r w:rsidR="003D4AF6">
        <w:rPr>
          <w:rFonts w:cs="Arial"/>
        </w:rPr>
        <w:t xml:space="preserve">zákonem či touto smlouvou stanovené náležitosti </w:t>
      </w:r>
      <w:r w:rsidRPr="00FD2136">
        <w:rPr>
          <w:rFonts w:cs="Arial"/>
        </w:rPr>
        <w:t>nebo bude chybně vyúčtována cena nebo DPH nebo budou vyúčtovány práce, které zhotovitel neprovedl, je objednatel oprávněn fakturu před uplynutím lhůty splatnosti vrátit druhé smluvní straně k provedení opravy s vyznačením důvodu vrácení. Zhotovitel provede opravu vystavením nové faktury. Dnem odeslání vadné faktury zhotoviteli přestává běžet původní lhůta splatnosti a nová lhůta splatnosti běží znovu ode dne doručení nové faktury objednateli.</w:t>
      </w:r>
    </w:p>
    <w:p w14:paraId="42E74CBF" w14:textId="77777777" w:rsidR="00B1189F" w:rsidRDefault="00FD2136" w:rsidP="00AB50F6">
      <w:pPr>
        <w:pStyle w:val="Odstavecseseznamem"/>
        <w:numPr>
          <w:ilvl w:val="0"/>
          <w:numId w:val="38"/>
        </w:numPr>
        <w:tabs>
          <w:tab w:val="clear" w:pos="720"/>
          <w:tab w:val="num" w:pos="426"/>
        </w:tabs>
        <w:spacing w:after="160"/>
        <w:ind w:left="426" w:hanging="426"/>
        <w:contextualSpacing w:val="0"/>
        <w:jc w:val="both"/>
        <w:rPr>
          <w:rFonts w:cs="Arial"/>
        </w:rPr>
      </w:pPr>
      <w:r w:rsidRPr="00FD2136">
        <w:rPr>
          <w:rFonts w:cs="Arial"/>
        </w:rPr>
        <w:t>Povinnost zaplatit cenu je splněna dnem odepsání příslušné částky z účtu objednatele.</w:t>
      </w:r>
    </w:p>
    <w:p w14:paraId="1A6C0DFD" w14:textId="77777777" w:rsidR="00CB23C3" w:rsidRDefault="00AD4295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AD4295">
        <w:rPr>
          <w:rFonts w:ascii="Arial" w:hAnsi="Arial" w:cs="Arial"/>
          <w:bCs w:val="0"/>
          <w:i w:val="0"/>
          <w:iCs w:val="0"/>
          <w:sz w:val="22"/>
          <w:szCs w:val="22"/>
        </w:rPr>
        <w:lastRenderedPageBreak/>
        <w:t>Odpovědnost za škodu</w:t>
      </w:r>
    </w:p>
    <w:p w14:paraId="3E616034" w14:textId="77777777" w:rsidR="00AD4295" w:rsidRPr="00AD4295" w:rsidRDefault="00AD4295" w:rsidP="00AB50F6">
      <w:pPr>
        <w:pStyle w:val="Odstavecseseznamem"/>
        <w:numPr>
          <w:ilvl w:val="0"/>
          <w:numId w:val="13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AD4295">
        <w:rPr>
          <w:rFonts w:cs="Arial"/>
        </w:rPr>
        <w:t>Zhotovitel bude povinen nahradit objednateli v plné výši škodu, kter</w:t>
      </w:r>
      <w:r>
        <w:rPr>
          <w:rFonts w:cs="Arial"/>
        </w:rPr>
        <w:t>á</w:t>
      </w:r>
      <w:r w:rsidRPr="00AD4295">
        <w:rPr>
          <w:rFonts w:cs="Arial"/>
        </w:rPr>
        <w:t xml:space="preserve"> vznikla při realizaci a užív</w:t>
      </w:r>
      <w:r>
        <w:rPr>
          <w:rFonts w:cs="Arial"/>
        </w:rPr>
        <w:t>á</w:t>
      </w:r>
      <w:r w:rsidRPr="00AD4295">
        <w:rPr>
          <w:rFonts w:cs="Arial"/>
        </w:rPr>
        <w:t>ní díla v souvislosti nebo jako důsledek porušení povinností a z</w:t>
      </w:r>
      <w:r>
        <w:rPr>
          <w:rFonts w:cs="Arial"/>
        </w:rPr>
        <w:t>á</w:t>
      </w:r>
      <w:r w:rsidRPr="00AD4295">
        <w:rPr>
          <w:rFonts w:cs="Arial"/>
        </w:rPr>
        <w:t xml:space="preserve">vazků zhotovitele dle této smlouvy. </w:t>
      </w:r>
    </w:p>
    <w:p w14:paraId="38B474B2" w14:textId="77777777" w:rsidR="00AD4295" w:rsidRDefault="00AD4295" w:rsidP="00AB50F6">
      <w:pPr>
        <w:pStyle w:val="Odstavecseseznamem"/>
        <w:numPr>
          <w:ilvl w:val="0"/>
          <w:numId w:val="13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AD4295">
        <w:rPr>
          <w:rFonts w:cs="Arial"/>
        </w:rPr>
        <w:t>V případě, že při činnosti prov</w:t>
      </w:r>
      <w:r>
        <w:rPr>
          <w:rFonts w:cs="Arial"/>
        </w:rPr>
        <w:t>á</w:t>
      </w:r>
      <w:r w:rsidRPr="00AD4295">
        <w:rPr>
          <w:rFonts w:cs="Arial"/>
        </w:rPr>
        <w:t>děné zhotovitelem dojde ke způsobení prokazatelné škody objednateli nebo třetím osob</w:t>
      </w:r>
      <w:r>
        <w:rPr>
          <w:rFonts w:cs="Arial"/>
        </w:rPr>
        <w:t>á</w:t>
      </w:r>
      <w:r w:rsidRPr="00AD4295">
        <w:rPr>
          <w:rFonts w:cs="Arial"/>
        </w:rPr>
        <w:t>m, kter</w:t>
      </w:r>
      <w:r>
        <w:rPr>
          <w:rFonts w:cs="Arial"/>
        </w:rPr>
        <w:t>á</w:t>
      </w:r>
      <w:r w:rsidRPr="00AD4295">
        <w:rPr>
          <w:rFonts w:cs="Arial"/>
        </w:rPr>
        <w:t xml:space="preserve"> nebude kryta pojištěním </w:t>
      </w:r>
      <w:r w:rsidRPr="00C0210C">
        <w:rPr>
          <w:rFonts w:cs="Arial"/>
        </w:rPr>
        <w:t xml:space="preserve">sjednaným dle čl. I, odst. </w:t>
      </w:r>
      <w:r w:rsidR="008B2308" w:rsidRPr="00C0210C">
        <w:rPr>
          <w:rFonts w:cs="Arial"/>
        </w:rPr>
        <w:t>5</w:t>
      </w:r>
      <w:r w:rsidRPr="00C0210C">
        <w:rPr>
          <w:rFonts w:cs="Arial"/>
        </w:rPr>
        <w:t xml:space="preserve"> této</w:t>
      </w:r>
      <w:r w:rsidRPr="00AD4295">
        <w:rPr>
          <w:rFonts w:cs="Arial"/>
        </w:rPr>
        <w:t xml:space="preserve"> </w:t>
      </w:r>
      <w:r>
        <w:rPr>
          <w:rFonts w:cs="Arial"/>
        </w:rPr>
        <w:t>smlouvy</w:t>
      </w:r>
      <w:r w:rsidRPr="00AD4295">
        <w:rPr>
          <w:rFonts w:cs="Arial"/>
        </w:rPr>
        <w:t xml:space="preserve">, bude zhotovitel povinen tyto škody uhradit z vlastních prostředků. </w:t>
      </w:r>
    </w:p>
    <w:p w14:paraId="7DEDA747" w14:textId="77777777" w:rsidR="00F439B7" w:rsidRPr="00E71D00" w:rsidRDefault="00F439B7" w:rsidP="00AB50F6">
      <w:pPr>
        <w:pStyle w:val="Odstavecseseznamem"/>
        <w:numPr>
          <w:ilvl w:val="0"/>
          <w:numId w:val="13"/>
        </w:numPr>
        <w:spacing w:after="160"/>
        <w:ind w:left="426" w:hanging="426"/>
        <w:contextualSpacing w:val="0"/>
        <w:jc w:val="both"/>
        <w:rPr>
          <w:rFonts w:cs="Arial"/>
        </w:rPr>
      </w:pPr>
      <w:r w:rsidRPr="00C2541F">
        <w:rPr>
          <w:rFonts w:cs="Arial"/>
        </w:rPr>
        <w:t>Nesplní-li zhotovitel své závazky stanovené v čl. V</w:t>
      </w:r>
      <w:r w:rsidR="00A57C06" w:rsidRPr="00C2541F">
        <w:rPr>
          <w:rFonts w:cs="Arial"/>
        </w:rPr>
        <w:t>I</w:t>
      </w:r>
      <w:r w:rsidRPr="00C2541F">
        <w:rPr>
          <w:rFonts w:cs="Arial"/>
        </w:rPr>
        <w:t>. (Platební a fakturační podmínky) této</w:t>
      </w:r>
      <w:r w:rsidRPr="00E71D00">
        <w:rPr>
          <w:rFonts w:cs="Arial"/>
        </w:rPr>
        <w:t xml:space="preserve"> smlouvy a objednateli v důsledku toho vznikne škoda (např. uhrazením sankcí uložených příslušným finančním úřadem v důsledku pozdní úhrady DPH u prací a dodávek podléhajících režimu přenesené daňové povinnosti), bude zhotovitel povinen objednateli tuto škodu v plném rozsahu uhradit.</w:t>
      </w:r>
    </w:p>
    <w:p w14:paraId="21374E19" w14:textId="77777777" w:rsidR="00AD4295" w:rsidRPr="00030C3B" w:rsidRDefault="00030C3B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030C3B">
        <w:rPr>
          <w:rFonts w:ascii="Arial" w:hAnsi="Arial" w:cs="Arial"/>
          <w:bCs w:val="0"/>
          <w:i w:val="0"/>
          <w:iCs w:val="0"/>
          <w:sz w:val="22"/>
          <w:szCs w:val="22"/>
        </w:rPr>
        <w:t>Záruční podmínky</w:t>
      </w:r>
    </w:p>
    <w:p w14:paraId="61BBDFEF" w14:textId="77777777" w:rsidR="00321F41" w:rsidRDefault="0093231C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93231C">
        <w:rPr>
          <w:rFonts w:cs="Arial"/>
        </w:rPr>
        <w:t>Zhotovitel zaručuje, že dílo má vlastnosti a funkční specifikaci stanovené touto smlouvou a že je způso</w:t>
      </w:r>
      <w:r>
        <w:rPr>
          <w:rFonts w:cs="Arial"/>
        </w:rPr>
        <w:t>bil</w:t>
      </w:r>
      <w:r w:rsidR="00AB31BB">
        <w:rPr>
          <w:rFonts w:cs="Arial"/>
        </w:rPr>
        <w:t>é</w:t>
      </w:r>
      <w:r>
        <w:rPr>
          <w:rFonts w:cs="Arial"/>
        </w:rPr>
        <w:t xml:space="preserve"> pro použití ke sjednanému ú</w:t>
      </w:r>
      <w:r w:rsidRPr="0093231C">
        <w:rPr>
          <w:rFonts w:cs="Arial"/>
        </w:rPr>
        <w:t>čelu.</w:t>
      </w:r>
    </w:p>
    <w:p w14:paraId="7F8ABF45" w14:textId="77777777" w:rsidR="00321F41" w:rsidRPr="00623627" w:rsidRDefault="00290F1E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623627">
        <w:rPr>
          <w:rFonts w:cs="Arial"/>
        </w:rPr>
        <w:t>Zhotovitel poskytuje objednateli záruku, že celé dílo (a každá jeho část) bude prosto jakýchkoliv vad věcných, právních i ostatních. Dílo nebo jeho část má vady, jestliže zejména neodpovídá výsledku určenému ve smlouvě, účelu jeho využití, případně nemá vlastnosti výslovně stanovené smlouvou, dokumentací, objednatelem, platnými předpisy nebo nemá vlastnosti obvyklé.</w:t>
      </w:r>
    </w:p>
    <w:p w14:paraId="08D8A60B" w14:textId="77777777" w:rsidR="00F30FF8" w:rsidRPr="0093231C" w:rsidRDefault="00F30FF8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623627">
        <w:rPr>
          <w:rFonts w:cs="Arial"/>
        </w:rPr>
        <w:t>Zhotovitel poskytuje po uvedenou záruční dobu záruku za bezvadnost předmětu díla, tj. záruku za všechny vlastnosti, které má mít předmět díla zejména dle smlouvy, dle jednotlivých požadavků a pokynů objednatele, případně ostatních pověřených osob, dle dokumentace, norem a ostatních předpisů, pokud se na prováděný předmět díla, jeho části a příslušenství vztahují. Zhotovitel prohlašuje, že předmět díla si po tuto dobu zachová všechny takové vlastnosti, funkčnost a stanovenou účelovou způsobilost. Po dobu záruční doby je tedy rozsah záruky neomezený, což znamená zejména, že předmět díla provedený podle smlouvy bude prostý jakýchkoliv vad.</w:t>
      </w:r>
    </w:p>
    <w:p w14:paraId="7A669DBA" w14:textId="77777777" w:rsidR="0093231C" w:rsidRPr="00F439B7" w:rsidRDefault="0093231C" w:rsidP="00AB50F6">
      <w:pPr>
        <w:pStyle w:val="Odstavecseseznamem"/>
        <w:numPr>
          <w:ilvl w:val="0"/>
          <w:numId w:val="14"/>
        </w:numPr>
        <w:tabs>
          <w:tab w:val="num" w:pos="426"/>
        </w:tabs>
        <w:spacing w:after="160"/>
        <w:ind w:left="425" w:hanging="425"/>
        <w:contextualSpacing w:val="0"/>
        <w:jc w:val="both"/>
        <w:rPr>
          <w:rFonts w:cs="Arial"/>
        </w:rPr>
      </w:pPr>
      <w:r w:rsidRPr="00197D5E">
        <w:rPr>
          <w:rFonts w:cs="Arial"/>
        </w:rPr>
        <w:t xml:space="preserve">Není-li sjednáno jinak je záruční doba </w:t>
      </w:r>
      <w:r w:rsidR="00AC1136" w:rsidRPr="00197D5E">
        <w:rPr>
          <w:rFonts w:cs="Arial"/>
        </w:rPr>
        <w:t xml:space="preserve">díla a každé jeho části </w:t>
      </w:r>
      <w:r w:rsidRPr="00197D5E">
        <w:rPr>
          <w:rFonts w:cs="Arial"/>
        </w:rPr>
        <w:t xml:space="preserve">sjednána </w:t>
      </w:r>
      <w:r w:rsidR="00290F1E" w:rsidRPr="00197D5E">
        <w:rPr>
          <w:rFonts w:cs="Arial"/>
        </w:rPr>
        <w:t xml:space="preserve">na dobu </w:t>
      </w:r>
      <w:r w:rsidR="002D1BC4" w:rsidRPr="00197D5E">
        <w:rPr>
          <w:rFonts w:cs="Arial"/>
        </w:rPr>
        <w:t xml:space="preserve">60 </w:t>
      </w:r>
      <w:r w:rsidR="00290F1E" w:rsidRPr="00197D5E">
        <w:rPr>
          <w:rFonts w:cs="Arial"/>
        </w:rPr>
        <w:t>měsíců</w:t>
      </w:r>
      <w:r w:rsidR="00956797" w:rsidRPr="00197D5E">
        <w:rPr>
          <w:rFonts w:cs="Arial"/>
        </w:rPr>
        <w:t xml:space="preserve"> a</w:t>
      </w:r>
      <w:r w:rsidR="00956797" w:rsidRPr="00F439B7">
        <w:rPr>
          <w:rFonts w:cs="Arial"/>
        </w:rPr>
        <w:t xml:space="preserve"> </w:t>
      </w:r>
      <w:r w:rsidR="00956797" w:rsidRPr="00593535">
        <w:t xml:space="preserve">začíná běžet </w:t>
      </w:r>
      <w:r w:rsidR="00907420">
        <w:t>následujícím dnem po</w:t>
      </w:r>
      <w:r w:rsidR="00956797" w:rsidRPr="00593535">
        <w:t xml:space="preserve"> protokolární </w:t>
      </w:r>
      <w:r w:rsidR="00956797">
        <w:t>ukončení zkušebního provozu</w:t>
      </w:r>
      <w:r w:rsidR="00F439B7">
        <w:t xml:space="preserve"> jednotlivých částí díla a</w:t>
      </w:r>
      <w:r w:rsidR="00956797">
        <w:t xml:space="preserve"> </w:t>
      </w:r>
      <w:r w:rsidR="00956797" w:rsidRPr="00593535">
        <w:t xml:space="preserve">předání </w:t>
      </w:r>
      <w:r w:rsidR="00F439B7">
        <w:t>celého díla</w:t>
      </w:r>
      <w:r w:rsidR="00956797" w:rsidRPr="00593535">
        <w:t xml:space="preserve"> do rutinního provozu</w:t>
      </w:r>
      <w:r w:rsidR="00F2510A">
        <w:t xml:space="preserve"> (podpis Akceptačního protokolu).</w:t>
      </w:r>
      <w:r w:rsidRPr="00F439B7">
        <w:rPr>
          <w:rFonts w:cs="Arial"/>
        </w:rPr>
        <w:t xml:space="preserve"> Záruka se vztahuje na vady resp. nedodělky díla, které se projeví během záruční doby s výjimkou vad, u nichž zhotovitel prokáže, že jejich vznik zapříčinil objednatel.</w:t>
      </w:r>
    </w:p>
    <w:p w14:paraId="4DBDEF71" w14:textId="77777777" w:rsidR="00577019" w:rsidRPr="00C0210C" w:rsidRDefault="001A0182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C0210C">
        <w:rPr>
          <w:rFonts w:cs="Arial"/>
        </w:rPr>
        <w:t>V průběhu záruční doby</w:t>
      </w:r>
      <w:r w:rsidR="00135CDB" w:rsidRPr="00C0210C">
        <w:rPr>
          <w:rFonts w:cs="Arial"/>
        </w:rPr>
        <w:t xml:space="preserve"> bude </w:t>
      </w:r>
      <w:r w:rsidR="009900BE" w:rsidRPr="00C0210C">
        <w:rPr>
          <w:rFonts w:cs="Arial"/>
        </w:rPr>
        <w:t xml:space="preserve">zhotovitel </w:t>
      </w:r>
      <w:r w:rsidR="00135CDB" w:rsidRPr="00C0210C">
        <w:rPr>
          <w:rFonts w:cs="Arial"/>
        </w:rPr>
        <w:t xml:space="preserve">poskytovat </w:t>
      </w:r>
      <w:r w:rsidR="009900BE" w:rsidRPr="00C0210C">
        <w:rPr>
          <w:rFonts w:cs="Arial"/>
        </w:rPr>
        <w:t xml:space="preserve">objednateli </w:t>
      </w:r>
      <w:r w:rsidR="00135CDB" w:rsidRPr="00C0210C">
        <w:rPr>
          <w:rFonts w:cs="Arial"/>
        </w:rPr>
        <w:t>na</w:t>
      </w:r>
      <w:r w:rsidR="005311BC" w:rsidRPr="00C0210C">
        <w:rPr>
          <w:rFonts w:cs="Arial"/>
        </w:rPr>
        <w:t xml:space="preserve"> dílo a každou jeho část</w:t>
      </w:r>
      <w:r w:rsidR="00135CDB" w:rsidRPr="00C0210C">
        <w:rPr>
          <w:rFonts w:cs="Arial"/>
        </w:rPr>
        <w:t xml:space="preserve"> </w:t>
      </w:r>
      <w:r w:rsidR="009900BE" w:rsidRPr="00C0210C">
        <w:rPr>
          <w:rFonts w:cs="Arial"/>
        </w:rPr>
        <w:t xml:space="preserve">záruku na jakost </w:t>
      </w:r>
      <w:r w:rsidR="008540C7" w:rsidRPr="00C0210C">
        <w:rPr>
          <w:rFonts w:cs="Arial"/>
        </w:rPr>
        <w:t>a servisní podporu v rozsahu NBD (</w:t>
      </w:r>
      <w:proofErr w:type="spellStart"/>
      <w:r w:rsidR="008540C7" w:rsidRPr="00C0210C">
        <w:rPr>
          <w:rFonts w:cs="Arial"/>
        </w:rPr>
        <w:t>Next</w:t>
      </w:r>
      <w:proofErr w:type="spellEnd"/>
      <w:r w:rsidR="008540C7" w:rsidRPr="00C0210C">
        <w:rPr>
          <w:rFonts w:cs="Arial"/>
        </w:rPr>
        <w:t xml:space="preserve"> Business </w:t>
      </w:r>
      <w:proofErr w:type="spellStart"/>
      <w:r w:rsidR="008540C7" w:rsidRPr="00C0210C">
        <w:rPr>
          <w:rFonts w:cs="Arial"/>
        </w:rPr>
        <w:t>Day</w:t>
      </w:r>
      <w:proofErr w:type="spellEnd"/>
      <w:r w:rsidR="008540C7" w:rsidRPr="00C0210C">
        <w:rPr>
          <w:rFonts w:cs="Arial"/>
        </w:rPr>
        <w:t>)</w:t>
      </w:r>
      <w:r w:rsidR="0093231C" w:rsidRPr="00C0210C">
        <w:rPr>
          <w:rFonts w:cs="Arial"/>
        </w:rPr>
        <w:t>.</w:t>
      </w:r>
    </w:p>
    <w:p w14:paraId="0A979A18" w14:textId="77777777" w:rsidR="00577019" w:rsidRDefault="00577019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577019">
        <w:rPr>
          <w:rFonts w:cs="Arial"/>
        </w:rPr>
        <w:t xml:space="preserve">Pokud je uplatnění reklamace na zařízení v záruční době oprávněné, má </w:t>
      </w:r>
      <w:r w:rsidR="001B1C86">
        <w:rPr>
          <w:rFonts w:cs="Arial"/>
        </w:rPr>
        <w:t>objednatel</w:t>
      </w:r>
      <w:r w:rsidRPr="00577019">
        <w:rPr>
          <w:rFonts w:cs="Arial"/>
        </w:rPr>
        <w:t xml:space="preserve"> právo na bezplatnou opravu vady. Pokud vadu není možno opravit, má </w:t>
      </w:r>
      <w:r w:rsidR="001B1C86">
        <w:rPr>
          <w:rFonts w:cs="Arial"/>
        </w:rPr>
        <w:t>objednatel</w:t>
      </w:r>
      <w:r w:rsidRPr="00577019">
        <w:rPr>
          <w:rFonts w:cs="Arial"/>
        </w:rPr>
        <w:t xml:space="preserve"> právo na výměnu vadného zboží (zařízení) včetně s tím souvisejících prací. Záruční doba je automaticky prodloužena o případnou dobu opravy za</w:t>
      </w:r>
      <w:r>
        <w:rPr>
          <w:rFonts w:cs="Arial"/>
        </w:rPr>
        <w:t>ří</w:t>
      </w:r>
      <w:r w:rsidRPr="00577019">
        <w:rPr>
          <w:rFonts w:cs="Arial"/>
        </w:rPr>
        <w:t>zení.</w:t>
      </w:r>
    </w:p>
    <w:p w14:paraId="74FF4E9A" w14:textId="77777777" w:rsidR="008540C7" w:rsidRPr="00577019" w:rsidRDefault="008540C7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>
        <w:rPr>
          <w:rFonts w:cs="Arial"/>
        </w:rPr>
        <w:t>Zhotovitel</w:t>
      </w:r>
      <w:r w:rsidRPr="00577019">
        <w:rPr>
          <w:rFonts w:cs="Arial"/>
        </w:rPr>
        <w:t xml:space="preserve"> se zavazuje prov</w:t>
      </w:r>
      <w:r>
        <w:rPr>
          <w:rFonts w:cs="Arial"/>
        </w:rPr>
        <w:t>á</w:t>
      </w:r>
      <w:r w:rsidRPr="00577019">
        <w:rPr>
          <w:rFonts w:cs="Arial"/>
        </w:rPr>
        <w:t xml:space="preserve">dět </w:t>
      </w:r>
      <w:r>
        <w:rPr>
          <w:rFonts w:cs="Arial"/>
        </w:rPr>
        <w:t xml:space="preserve">na vlastní náklady </w:t>
      </w:r>
      <w:r w:rsidRPr="00577019">
        <w:rPr>
          <w:rFonts w:cs="Arial"/>
        </w:rPr>
        <w:t>odstranění nahl</w:t>
      </w:r>
      <w:r>
        <w:rPr>
          <w:rFonts w:cs="Arial"/>
        </w:rPr>
        <w:t>á</w:t>
      </w:r>
      <w:r w:rsidRPr="00577019">
        <w:rPr>
          <w:rFonts w:cs="Arial"/>
        </w:rPr>
        <w:t>šených vad dle požadavků stanovených v tomto čl</w:t>
      </w:r>
      <w:r>
        <w:rPr>
          <w:rFonts w:cs="Arial"/>
        </w:rPr>
        <w:t>á</w:t>
      </w:r>
      <w:r w:rsidRPr="00577019">
        <w:rPr>
          <w:rFonts w:cs="Arial"/>
        </w:rPr>
        <w:t>nku smlouvy. Odstranění vady (tj. oprava vadného zboží nebo výměna vadného zboží za bezvadné stejných či vyšších parametrů</w:t>
      </w:r>
      <w:r w:rsidR="00F66905">
        <w:rPr>
          <w:rFonts w:cs="Arial"/>
        </w:rPr>
        <w:t>)</w:t>
      </w:r>
      <w:r w:rsidRPr="00577019">
        <w:rPr>
          <w:rFonts w:cs="Arial"/>
        </w:rPr>
        <w:t xml:space="preserve"> včetně </w:t>
      </w:r>
      <w:r w:rsidRPr="00623627">
        <w:rPr>
          <w:rFonts w:cs="Arial"/>
        </w:rPr>
        <w:t>potřebné demontáže a montáže</w:t>
      </w:r>
      <w:r w:rsidRPr="00577019">
        <w:rPr>
          <w:rFonts w:cs="Arial"/>
        </w:rPr>
        <w:t xml:space="preserve"> </w:t>
      </w:r>
      <w:r>
        <w:rPr>
          <w:rFonts w:cs="Arial"/>
        </w:rPr>
        <w:t xml:space="preserve">a </w:t>
      </w:r>
      <w:r w:rsidRPr="00577019">
        <w:rPr>
          <w:rFonts w:cs="Arial"/>
        </w:rPr>
        <w:t xml:space="preserve">bezplatné konfigurace dle potřeb </w:t>
      </w:r>
      <w:r>
        <w:rPr>
          <w:rFonts w:cs="Arial"/>
        </w:rPr>
        <w:t>objednatele</w:t>
      </w:r>
      <w:r w:rsidRPr="00577019">
        <w:rPr>
          <w:rFonts w:cs="Arial"/>
        </w:rPr>
        <w:t xml:space="preserve"> bude provedeno v rozsahu odpovídajícím z</w:t>
      </w:r>
      <w:r>
        <w:rPr>
          <w:rFonts w:cs="Arial"/>
        </w:rPr>
        <w:t>á</w:t>
      </w:r>
      <w:r w:rsidRPr="00577019">
        <w:rPr>
          <w:rFonts w:cs="Arial"/>
        </w:rPr>
        <w:t>ruce dle časového rozsahu specifikovaného v tomto čl</w:t>
      </w:r>
      <w:r>
        <w:rPr>
          <w:rFonts w:cs="Arial"/>
        </w:rPr>
        <w:t>á</w:t>
      </w:r>
      <w:r w:rsidRPr="00577019">
        <w:rPr>
          <w:rFonts w:cs="Arial"/>
        </w:rPr>
        <w:t xml:space="preserve">nku smlouvy. </w:t>
      </w:r>
    </w:p>
    <w:p w14:paraId="01775985" w14:textId="77777777" w:rsidR="008540C7" w:rsidRPr="00C0210C" w:rsidRDefault="008540C7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C0210C">
        <w:rPr>
          <w:rFonts w:cs="Arial"/>
        </w:rPr>
        <w:t xml:space="preserve">V průběhu záruční doby zhotovitel garantuje odstranění nahlášených vad a zprovoznění zařízení, případně výměnu vadného hardware nejpozději následující pracovní den, v režimu 7x24 s odezvou do 4 hodin od okamžiku oznámení vady nebo učinění výzvy k výměně vadného hardware. </w:t>
      </w:r>
    </w:p>
    <w:p w14:paraId="5AB1E243" w14:textId="77777777" w:rsidR="00577019" w:rsidRDefault="00290F1E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AE7A38">
        <w:rPr>
          <w:rFonts w:cs="Arial"/>
        </w:rPr>
        <w:t>Záruční doba se staví po dobu, po kterou nemůže objednatel dílo řádně užívat pro vady, za které nese odpovědnost zhotovitel</w:t>
      </w:r>
      <w:r w:rsidR="00577019" w:rsidRPr="00AE7A38">
        <w:rPr>
          <w:rFonts w:cs="Arial"/>
        </w:rPr>
        <w:t>.</w:t>
      </w:r>
      <w:r w:rsidR="00577019" w:rsidRPr="00577019">
        <w:rPr>
          <w:rFonts w:cs="Arial"/>
        </w:rPr>
        <w:t xml:space="preserve"> </w:t>
      </w:r>
    </w:p>
    <w:p w14:paraId="7541FEDA" w14:textId="7011D216" w:rsidR="00577019" w:rsidRDefault="00577019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577019">
        <w:rPr>
          <w:rFonts w:cs="Arial"/>
        </w:rPr>
        <w:t xml:space="preserve">Veškeré vady (reklamace) je objednatel povinen uplatnit u zhotovitele bez zbytečného odkladu </w:t>
      </w:r>
      <w:r w:rsidRPr="00C0210C">
        <w:rPr>
          <w:rFonts w:cs="Arial"/>
        </w:rPr>
        <w:t>poté, kdy vadu zjistil, a to</w:t>
      </w:r>
      <w:r w:rsidR="00312FFD" w:rsidRPr="00C0210C">
        <w:rPr>
          <w:rFonts w:cs="Arial"/>
        </w:rPr>
        <w:t xml:space="preserve"> hlášením v souladu s </w:t>
      </w:r>
      <w:r w:rsidR="008F0C67" w:rsidRPr="00C0210C">
        <w:rPr>
          <w:rFonts w:cs="Arial"/>
        </w:rPr>
        <w:t xml:space="preserve">ustanoveními článku </w:t>
      </w:r>
      <w:r w:rsidR="00606677">
        <w:rPr>
          <w:rFonts w:cs="Arial"/>
        </w:rPr>
        <w:t>I</w:t>
      </w:r>
      <w:r w:rsidR="008F0C67" w:rsidRPr="00C0210C">
        <w:rPr>
          <w:rFonts w:cs="Arial"/>
        </w:rPr>
        <w:t>X</w:t>
      </w:r>
      <w:r w:rsidR="00312FFD" w:rsidRPr="00C0210C">
        <w:rPr>
          <w:rFonts w:cs="Arial"/>
        </w:rPr>
        <w:t xml:space="preserve"> této smlouvy</w:t>
      </w:r>
      <w:r w:rsidRPr="00C0210C">
        <w:rPr>
          <w:rFonts w:cs="Arial"/>
        </w:rPr>
        <w:t>, obsahujícím</w:t>
      </w:r>
      <w:r w:rsidRPr="00577019">
        <w:rPr>
          <w:rFonts w:cs="Arial"/>
        </w:rPr>
        <w:t xml:space="preserve"> specifikaci zjištěné vady. </w:t>
      </w:r>
    </w:p>
    <w:p w14:paraId="7FDAE6AE" w14:textId="77777777" w:rsidR="000F4BCE" w:rsidRPr="00577019" w:rsidRDefault="000F4BCE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0F4BCE">
        <w:rPr>
          <w:rFonts w:cs="Arial"/>
        </w:rPr>
        <w:t>Reklamaci lze uplatnit do posledního dne záruční doby, přičemž i reklamace odeslaná objednatelem v poslední den záruční doby se považuje za včas uplatněnou.</w:t>
      </w:r>
    </w:p>
    <w:p w14:paraId="0BD09A39" w14:textId="77777777" w:rsidR="00245AFF" w:rsidRDefault="00577019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577019">
        <w:rPr>
          <w:rFonts w:cs="Arial"/>
        </w:rPr>
        <w:lastRenderedPageBreak/>
        <w:t>Z</w:t>
      </w:r>
      <w:r>
        <w:rPr>
          <w:rFonts w:cs="Arial"/>
        </w:rPr>
        <w:t>á</w:t>
      </w:r>
      <w:r w:rsidRPr="00577019">
        <w:rPr>
          <w:rFonts w:cs="Arial"/>
        </w:rPr>
        <w:t>ruční servis bude prov</w:t>
      </w:r>
      <w:r>
        <w:rPr>
          <w:rFonts w:cs="Arial"/>
        </w:rPr>
        <w:t>á</w:t>
      </w:r>
      <w:r w:rsidRPr="00577019">
        <w:rPr>
          <w:rFonts w:cs="Arial"/>
        </w:rPr>
        <w:t>děn u objednatele bezplatně po celou dobu z</w:t>
      </w:r>
      <w:r>
        <w:rPr>
          <w:rFonts w:cs="Arial"/>
        </w:rPr>
        <w:t>á</w:t>
      </w:r>
      <w:r w:rsidRPr="00577019">
        <w:rPr>
          <w:rFonts w:cs="Arial"/>
        </w:rPr>
        <w:t xml:space="preserve">ruky. V případě výměny nebo opravy v servisním středisku zhotovitele nebo autorizovaném servisním středisku výrobce zabezpečí </w:t>
      </w:r>
      <w:r w:rsidR="003B127C">
        <w:rPr>
          <w:rFonts w:cs="Arial"/>
        </w:rPr>
        <w:t>zhotovitel</w:t>
      </w:r>
      <w:r w:rsidRPr="00577019">
        <w:rPr>
          <w:rFonts w:cs="Arial"/>
        </w:rPr>
        <w:t xml:space="preserve"> bezplatně dopravu vadného zboží od </w:t>
      </w:r>
      <w:r w:rsidR="00245AFF">
        <w:rPr>
          <w:rFonts w:cs="Arial"/>
        </w:rPr>
        <w:t>objednatele</w:t>
      </w:r>
      <w:r w:rsidRPr="00577019">
        <w:rPr>
          <w:rFonts w:cs="Arial"/>
        </w:rPr>
        <w:t xml:space="preserve"> do servisu a dopravu opraveného nebo vyměněného zboží zpět k</w:t>
      </w:r>
      <w:r w:rsidR="000F4BCE">
        <w:rPr>
          <w:rFonts w:cs="Arial"/>
        </w:rPr>
        <w:t> </w:t>
      </w:r>
      <w:r w:rsidR="00245AFF">
        <w:rPr>
          <w:rFonts w:cs="Arial"/>
        </w:rPr>
        <w:t>objednateli</w:t>
      </w:r>
      <w:r w:rsidR="000F4BCE">
        <w:rPr>
          <w:rFonts w:cs="Arial"/>
        </w:rPr>
        <w:t xml:space="preserve"> včetně </w:t>
      </w:r>
      <w:r w:rsidR="000F4BCE" w:rsidRPr="00F30FF8">
        <w:rPr>
          <w:rFonts w:cs="Arial"/>
        </w:rPr>
        <w:t>potřebné demontáže a montáže</w:t>
      </w:r>
      <w:r w:rsidRPr="00577019">
        <w:rPr>
          <w:rFonts w:cs="Arial"/>
        </w:rPr>
        <w:t>.</w:t>
      </w:r>
    </w:p>
    <w:p w14:paraId="5CB93DAB" w14:textId="77777777" w:rsidR="0039206C" w:rsidRPr="00E71D00" w:rsidRDefault="0039206C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E71D00">
        <w:rPr>
          <w:rFonts w:cs="Arial"/>
        </w:rPr>
        <w:t xml:space="preserve">Zhotovitel </w:t>
      </w:r>
      <w:r w:rsidR="00AB31BB">
        <w:rPr>
          <w:rFonts w:cs="Arial"/>
        </w:rPr>
        <w:t xml:space="preserve">odpovídá </w:t>
      </w:r>
      <w:r w:rsidRPr="00E71D00">
        <w:rPr>
          <w:rFonts w:cs="Arial"/>
        </w:rPr>
        <w:t xml:space="preserve">za to, že dokumenty a soubory dat, které </w:t>
      </w:r>
      <w:r w:rsidR="00AB31BB">
        <w:rPr>
          <w:rFonts w:cs="Arial"/>
        </w:rPr>
        <w:t>objednateli</w:t>
      </w:r>
      <w:r w:rsidR="00AB31BB" w:rsidRPr="00E71D00">
        <w:rPr>
          <w:rFonts w:cs="Arial"/>
        </w:rPr>
        <w:t xml:space="preserve"> </w:t>
      </w:r>
      <w:r w:rsidRPr="00E71D00">
        <w:rPr>
          <w:rFonts w:cs="Arial"/>
        </w:rPr>
        <w:t xml:space="preserve">v rámci plnění předmětu smlouvy předal: </w:t>
      </w:r>
    </w:p>
    <w:p w14:paraId="497FB578" w14:textId="77777777" w:rsidR="0039206C" w:rsidRPr="00E71D00" w:rsidRDefault="0039206C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E71D00">
        <w:rPr>
          <w:rFonts w:cs="Arial"/>
        </w:rPr>
        <w:t>jsou autorizovanými kopiemi originálů příslušných dokumentů a souborů dat zhotovitele,</w:t>
      </w:r>
    </w:p>
    <w:p w14:paraId="43618918" w14:textId="77777777" w:rsidR="0039206C" w:rsidRPr="00E71D00" w:rsidRDefault="0039206C" w:rsidP="00F77F9A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E71D00">
        <w:rPr>
          <w:rFonts w:cs="Arial"/>
        </w:rPr>
        <w:t>neobsahují žádné infiltrační prostředky,</w:t>
      </w:r>
    </w:p>
    <w:p w14:paraId="0FD54905" w14:textId="77777777" w:rsidR="0039206C" w:rsidRPr="00E71D00" w:rsidRDefault="0039206C" w:rsidP="00C26047">
      <w:pPr>
        <w:pStyle w:val="Odstavecseseznamem"/>
        <w:numPr>
          <w:ilvl w:val="0"/>
          <w:numId w:val="39"/>
        </w:numPr>
        <w:spacing w:after="80"/>
        <w:ind w:left="998" w:hanging="221"/>
        <w:contextualSpacing w:val="0"/>
        <w:rPr>
          <w:rFonts w:cs="Arial"/>
        </w:rPr>
      </w:pPr>
      <w:r w:rsidRPr="00E71D00">
        <w:rPr>
          <w:rFonts w:cs="Arial"/>
        </w:rPr>
        <w:t>že k nim má práva na jejich šíření, instalaci, konfiguraci a správu, která mu umožňují s nimi nakládat a dále je poskytovat tak, jak je sjednáno v této smlouvě.</w:t>
      </w:r>
    </w:p>
    <w:p w14:paraId="045EFC7E" w14:textId="77777777" w:rsidR="0039206C" w:rsidRPr="00E71D00" w:rsidRDefault="0039206C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E71D00">
        <w:rPr>
          <w:rFonts w:cs="Arial"/>
        </w:rPr>
        <w:t>V případě, že se některá z uvedených garancí zhotovitele ukáže nepravdivou a objednateli z tohoto důvodu vznikne škoda, bude zhotovitel povinen objednateli tuto škodu nahradit.</w:t>
      </w:r>
    </w:p>
    <w:p w14:paraId="4B091FAD" w14:textId="77777777" w:rsidR="005B1C69" w:rsidRPr="005B1C69" w:rsidRDefault="00214C21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>
        <w:rPr>
          <w:rFonts w:cs="Arial"/>
        </w:rPr>
        <w:t>Zhotovitel</w:t>
      </w:r>
      <w:r w:rsidRPr="00A94C48">
        <w:rPr>
          <w:rFonts w:cs="Arial"/>
        </w:rPr>
        <w:t xml:space="preserve"> </w:t>
      </w:r>
      <w:r w:rsidR="005B1C69" w:rsidRPr="00A94C48">
        <w:rPr>
          <w:rFonts w:cs="Arial"/>
        </w:rPr>
        <w:t xml:space="preserve">uhradí škodu, která </w:t>
      </w:r>
      <w:r>
        <w:rPr>
          <w:rFonts w:cs="Arial"/>
        </w:rPr>
        <w:t>objednateli</w:t>
      </w:r>
      <w:r w:rsidRPr="00A94C48">
        <w:rPr>
          <w:rFonts w:cs="Arial"/>
        </w:rPr>
        <w:t xml:space="preserve"> </w:t>
      </w:r>
      <w:r w:rsidR="005B1C69" w:rsidRPr="00A94C48">
        <w:rPr>
          <w:rFonts w:cs="Arial"/>
        </w:rPr>
        <w:t xml:space="preserve">vznikla vadným plněním v plné výši. </w:t>
      </w:r>
      <w:r>
        <w:rPr>
          <w:rFonts w:cs="Arial"/>
        </w:rPr>
        <w:t>Zhotovitel</w:t>
      </w:r>
      <w:r w:rsidR="005B1C69" w:rsidRPr="00A94C48">
        <w:rPr>
          <w:rFonts w:cs="Arial"/>
        </w:rPr>
        <w:t xml:space="preserve"> rovněž </w:t>
      </w:r>
      <w:r>
        <w:rPr>
          <w:rFonts w:cs="Arial"/>
        </w:rPr>
        <w:t>objednateli</w:t>
      </w:r>
      <w:r w:rsidRPr="00A94C48">
        <w:rPr>
          <w:rFonts w:cs="Arial"/>
        </w:rPr>
        <w:t xml:space="preserve"> </w:t>
      </w:r>
      <w:r w:rsidR="005B1C69" w:rsidRPr="00A94C48">
        <w:rPr>
          <w:rFonts w:cs="Arial"/>
        </w:rPr>
        <w:t>uhradí náklady vzniklé při uplatňování práv z odpovědnosti za vady.</w:t>
      </w:r>
    </w:p>
    <w:p w14:paraId="381108A3" w14:textId="77777777" w:rsidR="005B1C69" w:rsidRPr="00A94C48" w:rsidRDefault="005B1C69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 w:rsidRPr="00A94C48">
        <w:rPr>
          <w:rFonts w:cs="Arial"/>
        </w:rPr>
        <w:t xml:space="preserve">Nebezpečí škody na </w:t>
      </w:r>
      <w:r w:rsidR="003B127C">
        <w:rPr>
          <w:rFonts w:cs="Arial"/>
        </w:rPr>
        <w:t>díle</w:t>
      </w:r>
      <w:r w:rsidR="003B127C" w:rsidRPr="00A94C48">
        <w:rPr>
          <w:rFonts w:cs="Arial"/>
        </w:rPr>
        <w:t xml:space="preserve"> </w:t>
      </w:r>
      <w:r w:rsidRPr="00A94C48">
        <w:rPr>
          <w:rFonts w:cs="Arial"/>
        </w:rPr>
        <w:t xml:space="preserve">a dalším hmotném plnění z této smlouvy přechází na </w:t>
      </w:r>
      <w:r w:rsidR="00214C21">
        <w:rPr>
          <w:rFonts w:cs="Arial"/>
        </w:rPr>
        <w:t>objednatele</w:t>
      </w:r>
      <w:r w:rsidR="00214C21" w:rsidRPr="00A94C48">
        <w:rPr>
          <w:rFonts w:cs="Arial"/>
        </w:rPr>
        <w:t xml:space="preserve"> </w:t>
      </w:r>
      <w:r w:rsidRPr="00A94C48">
        <w:rPr>
          <w:rFonts w:cs="Arial"/>
        </w:rPr>
        <w:t>okamžikem jejich převzetí.</w:t>
      </w:r>
    </w:p>
    <w:p w14:paraId="0085386D" w14:textId="77777777" w:rsidR="005B1C69" w:rsidRDefault="00214C21" w:rsidP="00AB50F6">
      <w:pPr>
        <w:numPr>
          <w:ilvl w:val="0"/>
          <w:numId w:val="14"/>
        </w:numPr>
        <w:tabs>
          <w:tab w:val="num" w:pos="426"/>
        </w:tabs>
        <w:spacing w:after="160"/>
        <w:ind w:left="425" w:hanging="425"/>
        <w:jc w:val="both"/>
        <w:rPr>
          <w:rFonts w:cs="Arial"/>
        </w:rPr>
      </w:pPr>
      <w:r>
        <w:rPr>
          <w:rFonts w:cs="Arial"/>
        </w:rPr>
        <w:t>Zhotovitel</w:t>
      </w:r>
      <w:r w:rsidRPr="00A94C48">
        <w:rPr>
          <w:rFonts w:cs="Arial"/>
        </w:rPr>
        <w:t xml:space="preserve"> </w:t>
      </w:r>
      <w:r w:rsidR="005B1C69" w:rsidRPr="00A94C48">
        <w:rPr>
          <w:rFonts w:cs="Arial"/>
        </w:rPr>
        <w:t xml:space="preserve">prohlašuje, že na </w:t>
      </w:r>
      <w:r w:rsidR="003B127C">
        <w:rPr>
          <w:rFonts w:cs="Arial"/>
        </w:rPr>
        <w:t>díle</w:t>
      </w:r>
      <w:r w:rsidR="005B1C69" w:rsidRPr="00A94C48">
        <w:rPr>
          <w:rFonts w:cs="Arial"/>
        </w:rPr>
        <w:t xml:space="preserve"> ani na jiném plnění z této smlouvy neváznou žádné právní vady</w:t>
      </w:r>
      <w:r w:rsidR="00B46FB9">
        <w:rPr>
          <w:rFonts w:cs="Arial"/>
        </w:rPr>
        <w:t>, tedy dílo není zatíženo právem třetí osoby</w:t>
      </w:r>
      <w:r w:rsidR="005B1C69">
        <w:rPr>
          <w:rFonts w:cs="Arial"/>
        </w:rPr>
        <w:t>.</w:t>
      </w:r>
      <w:r w:rsidR="00B46FB9">
        <w:rPr>
          <w:rFonts w:cs="Arial"/>
        </w:rPr>
        <w:t xml:space="preserve"> </w:t>
      </w:r>
    </w:p>
    <w:p w14:paraId="11D24D98" w14:textId="77777777" w:rsidR="00AD4295" w:rsidRDefault="00AE7A38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Cs w:val="0"/>
          <w:i w:val="0"/>
          <w:iCs w:val="0"/>
          <w:sz w:val="22"/>
          <w:szCs w:val="22"/>
        </w:rPr>
        <w:t>Technická podpora a servis</w:t>
      </w:r>
    </w:p>
    <w:p w14:paraId="4BF78933" w14:textId="77777777" w:rsidR="00AE7A38" w:rsidRPr="00207F82" w:rsidRDefault="00F7358F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3A59D3">
        <w:t>Technick</w:t>
      </w:r>
      <w:r w:rsidR="00D26A4D">
        <w:t>á podpora a servis jsou po dobu zkušebního provozu poskytovány zdarma.</w:t>
      </w:r>
    </w:p>
    <w:p w14:paraId="72574BB8" w14:textId="77777777" w:rsidR="00207F82" w:rsidRPr="00207F82" w:rsidRDefault="00207F82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354D0E">
        <w:t>Technická podpora a servis zařízení HW a SW budou realizovány zhotovitelem případně prostřednictvím odpovídajícího servisního kanálu výrobce.</w:t>
      </w:r>
    </w:p>
    <w:p w14:paraId="1A00C071" w14:textId="77777777" w:rsidR="00207F82" w:rsidRPr="00207F82" w:rsidRDefault="00207F82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354D0E">
        <w:t>Technická podpora a servis budou realizovány v místě zadavatele.</w:t>
      </w:r>
    </w:p>
    <w:p w14:paraId="29E3666D" w14:textId="77777777" w:rsidR="00207F82" w:rsidRPr="003A59D3" w:rsidRDefault="00207F82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354D0E">
        <w:t>Veškeré požadavky budou evidovány v systému servisní podpory zhotovitele.</w:t>
      </w:r>
    </w:p>
    <w:p w14:paraId="13DD1FFE" w14:textId="77777777" w:rsidR="00DA6E80" w:rsidRDefault="005B1C69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</w:pPr>
      <w:r w:rsidRPr="004637D6">
        <w:t>Dostupnost kontaktního místa pro hlášení zá</w:t>
      </w:r>
      <w:r w:rsidR="00DA6E80" w:rsidRPr="004637D6">
        <w:t>vad</w:t>
      </w:r>
      <w:r w:rsidRPr="004637D6">
        <w:t xml:space="preserve"> je </w:t>
      </w:r>
      <w:r w:rsidR="00D51A0B">
        <w:t>7x</w:t>
      </w:r>
      <w:r w:rsidR="00DA6E80" w:rsidRPr="004637D6">
        <w:t>24</w:t>
      </w:r>
      <w:r w:rsidRPr="004637D6">
        <w:t xml:space="preserve">x365 s garantovanou dobou odezvy do </w:t>
      </w:r>
      <w:r w:rsidR="00DA6E80" w:rsidRPr="004637D6">
        <w:t>4 hodin</w:t>
      </w:r>
      <w:r w:rsidRPr="004637D6">
        <w:t xml:space="preserve"> od nahlášení.</w:t>
      </w:r>
    </w:p>
    <w:p w14:paraId="25211630" w14:textId="77777777" w:rsidR="00207F82" w:rsidRPr="004637D6" w:rsidRDefault="00207F82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</w:pPr>
      <w:r w:rsidRPr="00354D0E">
        <w:rPr>
          <w:color w:val="000000"/>
        </w:rPr>
        <w:t>Garantovaná doba na</w:t>
      </w:r>
      <w:r w:rsidRPr="00354D0E">
        <w:t xml:space="preserve"> odstranění nahlášených vad a </w:t>
      </w:r>
      <w:r w:rsidRPr="00354D0E">
        <w:rPr>
          <w:color w:val="000000"/>
        </w:rPr>
        <w:t>obnovení funkce</w:t>
      </w:r>
      <w:r w:rsidRPr="00354D0E">
        <w:t xml:space="preserve"> zařízení, případně výměnu vadného hardware nejpozději následující pracovní den, v režimu 7x24 s odezvou do 4 hodin od okamžiku oznámení vady nebo učinění výzvy k výměně vadného hardware.</w:t>
      </w:r>
    </w:p>
    <w:p w14:paraId="015CEAC9" w14:textId="77777777" w:rsidR="005B1C69" w:rsidRPr="005B1C69" w:rsidRDefault="00DA6E80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>
        <w:rPr>
          <w:rFonts w:cs="Arial"/>
        </w:rPr>
        <w:t>K</w:t>
      </w:r>
      <w:r w:rsidRPr="005B1C69">
        <w:rPr>
          <w:rFonts w:cs="Arial"/>
        </w:rPr>
        <w:t>ontaktní míst</w:t>
      </w:r>
      <w:r>
        <w:rPr>
          <w:rFonts w:cs="Arial"/>
        </w:rPr>
        <w:t>o</w:t>
      </w:r>
      <w:r w:rsidRPr="005B1C69">
        <w:rPr>
          <w:rFonts w:cs="Arial"/>
        </w:rPr>
        <w:t xml:space="preserve"> pro hl</w:t>
      </w:r>
      <w:r>
        <w:rPr>
          <w:rFonts w:cs="Arial"/>
        </w:rPr>
        <w:t>á</w:t>
      </w:r>
      <w:r w:rsidRPr="005B1C69">
        <w:rPr>
          <w:rFonts w:cs="Arial"/>
        </w:rPr>
        <w:t>šení z</w:t>
      </w:r>
      <w:r>
        <w:rPr>
          <w:rFonts w:cs="Arial"/>
        </w:rPr>
        <w:t>ávad</w:t>
      </w:r>
      <w:r w:rsidRPr="005B1C69">
        <w:rPr>
          <w:rFonts w:cs="Arial"/>
        </w:rPr>
        <w:t xml:space="preserve"> </w:t>
      </w:r>
      <w:r w:rsidR="00290F1E" w:rsidRPr="00623627">
        <w:rPr>
          <w:rFonts w:cs="Arial"/>
        </w:rPr>
        <w:t xml:space="preserve">umožňuje příjem požadavků na </w:t>
      </w:r>
      <w:r w:rsidR="004637D6">
        <w:rPr>
          <w:rFonts w:cs="Arial"/>
        </w:rPr>
        <w:t>technickou podporu a servis</w:t>
      </w:r>
      <w:r w:rsidR="00290F1E" w:rsidRPr="00623627">
        <w:rPr>
          <w:rFonts w:cs="Arial"/>
        </w:rPr>
        <w:t xml:space="preserve"> v českém jazyce</w:t>
      </w:r>
      <w:r w:rsidR="005B1C69" w:rsidRPr="005B1C69">
        <w:rPr>
          <w:rFonts w:cs="Arial"/>
        </w:rPr>
        <w:t xml:space="preserve"> </w:t>
      </w:r>
    </w:p>
    <w:p w14:paraId="64A7CF19" w14:textId="77777777" w:rsidR="005B1C69" w:rsidRPr="00694C2F" w:rsidRDefault="005B1C69" w:rsidP="00AB50F6">
      <w:pPr>
        <w:numPr>
          <w:ilvl w:val="0"/>
          <w:numId w:val="41"/>
        </w:numPr>
        <w:spacing w:after="160"/>
        <w:ind w:left="993"/>
        <w:jc w:val="both"/>
        <w:rPr>
          <w:rFonts w:cs="Arial"/>
        </w:rPr>
      </w:pPr>
      <w:r w:rsidRPr="005B1C69">
        <w:rPr>
          <w:rFonts w:cs="Arial"/>
        </w:rPr>
        <w:t xml:space="preserve">na telefonním čísle: </w:t>
      </w:r>
      <w:r w:rsidR="00DA6E80">
        <w:rPr>
          <w:rFonts w:cs="Arial"/>
        </w:rPr>
        <w:t xml:space="preserve">…………………………. </w:t>
      </w:r>
      <w:r w:rsidR="007E3916" w:rsidRPr="00796A87">
        <w:rPr>
          <w:rFonts w:cs="Arial"/>
          <w:i/>
          <w:color w:val="FF0000"/>
        </w:rPr>
        <w:t xml:space="preserve">(doplní </w:t>
      </w:r>
      <w:r w:rsidR="00BB72F6">
        <w:rPr>
          <w:rFonts w:cs="Arial"/>
          <w:i/>
          <w:color w:val="FF0000"/>
        </w:rPr>
        <w:t>účastník</w:t>
      </w:r>
      <w:r w:rsidR="007E3916" w:rsidRPr="00796A87">
        <w:rPr>
          <w:rFonts w:cs="Arial"/>
          <w:i/>
          <w:color w:val="FF0000"/>
        </w:rPr>
        <w:t>)</w:t>
      </w:r>
      <w:r w:rsidRPr="005B1C69">
        <w:rPr>
          <w:rFonts w:cs="Arial"/>
        </w:rPr>
        <w:t xml:space="preserve"> </w:t>
      </w:r>
      <w:r w:rsidR="00290F1E" w:rsidRPr="00B6128B">
        <w:rPr>
          <w:rFonts w:cs="Arial"/>
        </w:rPr>
        <w:t>v </w:t>
      </w:r>
      <w:r w:rsidR="00573E18" w:rsidRPr="00B6128B">
        <w:t>pracovních dnech</w:t>
      </w:r>
      <w:r w:rsidR="00290F1E" w:rsidRPr="00694C2F">
        <w:rPr>
          <w:rFonts w:cs="Arial"/>
        </w:rPr>
        <w:t xml:space="preserve"> v době od 7:00 do 19:00</w:t>
      </w:r>
    </w:p>
    <w:p w14:paraId="14C0E720" w14:textId="77777777" w:rsidR="005B1C69" w:rsidRPr="005B1C69" w:rsidRDefault="005B1C69" w:rsidP="00AB50F6">
      <w:pPr>
        <w:numPr>
          <w:ilvl w:val="0"/>
          <w:numId w:val="42"/>
        </w:numPr>
        <w:spacing w:after="160"/>
        <w:ind w:left="993"/>
        <w:jc w:val="both"/>
        <w:rPr>
          <w:rFonts w:cs="Arial"/>
        </w:rPr>
      </w:pPr>
      <w:r w:rsidRPr="005B1C69">
        <w:rPr>
          <w:rFonts w:cs="Arial"/>
        </w:rPr>
        <w:t>systémem servisní podpory</w:t>
      </w:r>
      <w:r w:rsidR="00DA6E80">
        <w:rPr>
          <w:rFonts w:cs="Arial"/>
        </w:rPr>
        <w:t xml:space="preserve"> </w:t>
      </w:r>
      <w:r w:rsidR="00F94223">
        <w:rPr>
          <w:rFonts w:cs="Arial"/>
        </w:rPr>
        <w:t>(</w:t>
      </w:r>
      <w:proofErr w:type="spellStart"/>
      <w:r w:rsidR="00DA6E80">
        <w:rPr>
          <w:rFonts w:cs="Arial"/>
        </w:rPr>
        <w:t>HelpDesk</w:t>
      </w:r>
      <w:proofErr w:type="spellEnd"/>
      <w:r w:rsidR="00F94223">
        <w:rPr>
          <w:rFonts w:cs="Arial"/>
        </w:rPr>
        <w:t>)</w:t>
      </w:r>
      <w:r w:rsidRPr="005B1C69">
        <w:rPr>
          <w:rFonts w:cs="Arial"/>
        </w:rPr>
        <w:t>:</w:t>
      </w:r>
      <w:r w:rsidR="00DA6E80" w:rsidRPr="005B1C69">
        <w:rPr>
          <w:rFonts w:cs="Arial"/>
        </w:rPr>
        <w:t xml:space="preserve"> </w:t>
      </w:r>
      <w:r w:rsidR="00DA6E80">
        <w:rPr>
          <w:rFonts w:cs="Arial"/>
        </w:rPr>
        <w:t xml:space="preserve">…………………………. </w:t>
      </w:r>
      <w:r w:rsidR="007E3916" w:rsidRPr="00796A87">
        <w:rPr>
          <w:rFonts w:cs="Arial"/>
          <w:i/>
          <w:color w:val="FF0000"/>
        </w:rPr>
        <w:t xml:space="preserve">(doplní </w:t>
      </w:r>
      <w:r w:rsidR="00BB72F6">
        <w:rPr>
          <w:rFonts w:cs="Arial"/>
          <w:i/>
          <w:color w:val="FF0000"/>
        </w:rPr>
        <w:t>účastník</w:t>
      </w:r>
      <w:r w:rsidR="007E3916" w:rsidRPr="00796A87">
        <w:rPr>
          <w:rFonts w:cs="Arial"/>
          <w:i/>
          <w:color w:val="FF0000"/>
        </w:rPr>
        <w:t>)</w:t>
      </w:r>
      <w:r w:rsidRPr="005B1C69">
        <w:rPr>
          <w:rFonts w:cs="Arial"/>
        </w:rPr>
        <w:t xml:space="preserve"> </w:t>
      </w:r>
      <w:r w:rsidR="00290F1E" w:rsidRPr="0068499D">
        <w:rPr>
          <w:rFonts w:cs="Arial"/>
        </w:rPr>
        <w:t xml:space="preserve">v režimu </w:t>
      </w:r>
      <w:r w:rsidR="00C74859">
        <w:rPr>
          <w:rFonts w:cs="Arial"/>
        </w:rPr>
        <w:t>7x</w:t>
      </w:r>
      <w:r w:rsidR="00290F1E" w:rsidRPr="0068499D">
        <w:rPr>
          <w:rFonts w:cs="Arial"/>
        </w:rPr>
        <w:t>24x365</w:t>
      </w:r>
    </w:p>
    <w:p w14:paraId="476F6AED" w14:textId="77777777" w:rsidR="005B1C69" w:rsidRDefault="005B1C69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5B1C69">
        <w:rPr>
          <w:rFonts w:cs="Arial"/>
        </w:rPr>
        <w:t>Telefonické zad</w:t>
      </w:r>
      <w:r>
        <w:rPr>
          <w:rFonts w:cs="Arial"/>
        </w:rPr>
        <w:t>á</w:t>
      </w:r>
      <w:r w:rsidRPr="005B1C69">
        <w:rPr>
          <w:rFonts w:cs="Arial"/>
        </w:rPr>
        <w:t xml:space="preserve">ní požadavku </w:t>
      </w:r>
      <w:r w:rsidR="00DA6E80">
        <w:rPr>
          <w:rFonts w:cs="Arial"/>
        </w:rPr>
        <w:t>bude zajištěno lidskou obsluhou.</w:t>
      </w:r>
    </w:p>
    <w:p w14:paraId="1865D7B3" w14:textId="77777777" w:rsidR="00DC08B4" w:rsidRPr="00CC6EA4" w:rsidRDefault="00DC08B4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CC6EA4">
        <w:t xml:space="preserve">Požadavek na servisní zásah se považuje za nahlášený okamžikem jeho zapsání na </w:t>
      </w:r>
      <w:proofErr w:type="spellStart"/>
      <w:r w:rsidR="002E0641">
        <w:t>H</w:t>
      </w:r>
      <w:r w:rsidRPr="00CC6EA4">
        <w:t>elp</w:t>
      </w:r>
      <w:r w:rsidR="002E0641">
        <w:t>D</w:t>
      </w:r>
      <w:r w:rsidRPr="00CC6EA4">
        <w:t>esk</w:t>
      </w:r>
      <w:proofErr w:type="spellEnd"/>
      <w:r w:rsidRPr="00CC6EA4">
        <w:t>, nebo okamžikem jeho telefonického zadání.</w:t>
      </w:r>
    </w:p>
    <w:p w14:paraId="16109A17" w14:textId="77777777" w:rsidR="005B1C69" w:rsidRDefault="00207F82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proofErr w:type="spellStart"/>
      <w:r w:rsidRPr="00354D0E">
        <w:t>HelpDesk</w:t>
      </w:r>
      <w:proofErr w:type="spellEnd"/>
      <w:r w:rsidRPr="00354D0E">
        <w:t xml:space="preserve"> umožní příjem požadavku na servisní zásah v českém jazyce prostřednictvím webového rozhraní v režimu 7x24x365.</w:t>
      </w:r>
      <w:r w:rsidR="005B1C69" w:rsidRPr="005B1C69">
        <w:rPr>
          <w:rFonts w:cs="Arial"/>
        </w:rPr>
        <w:t xml:space="preserve"> </w:t>
      </w:r>
    </w:p>
    <w:p w14:paraId="15F41057" w14:textId="77777777" w:rsidR="00207F82" w:rsidRDefault="00207F82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proofErr w:type="spellStart"/>
      <w:r w:rsidRPr="00354D0E">
        <w:t>HelpDesk</w:t>
      </w:r>
      <w:proofErr w:type="spellEnd"/>
      <w:r w:rsidRPr="00354D0E">
        <w:t xml:space="preserve"> umožní objednateli upřesnit nebo doplnit požadavek.</w:t>
      </w:r>
    </w:p>
    <w:p w14:paraId="4F23A4FC" w14:textId="77777777" w:rsidR="00D50935" w:rsidRDefault="004A6017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>
        <w:rPr>
          <w:rFonts w:cs="Arial"/>
        </w:rPr>
        <w:t xml:space="preserve">Systém servisní podpory </w:t>
      </w:r>
      <w:r w:rsidR="00D50935">
        <w:rPr>
          <w:rFonts w:cs="Arial"/>
        </w:rPr>
        <w:t>musí</w:t>
      </w:r>
      <w:r>
        <w:rPr>
          <w:rFonts w:cs="Arial"/>
        </w:rPr>
        <w:t xml:space="preserve"> objednateli poskytovat přehled o aktuálně nahlášených požadavcích, jejich</w:t>
      </w:r>
      <w:r w:rsidR="00D50935">
        <w:rPr>
          <w:rFonts w:cs="Arial"/>
        </w:rPr>
        <w:t xml:space="preserve"> stavu a aktuálním způsobu jejich řešení</w:t>
      </w:r>
      <w:r w:rsidR="00274DC8">
        <w:rPr>
          <w:rFonts w:cs="Arial"/>
        </w:rPr>
        <w:t xml:space="preserve">. Systém bude objednateli </w:t>
      </w:r>
      <w:r w:rsidR="00274DC8">
        <w:t>zasílat notifikace o změně stavu jeho požadavku (např. zadaný, v</w:t>
      </w:r>
      <w:r w:rsidR="0052139A">
        <w:t> </w:t>
      </w:r>
      <w:r w:rsidR="00274DC8">
        <w:t>řešení</w:t>
      </w:r>
      <w:r w:rsidR="0052139A">
        <w:t xml:space="preserve">, </w:t>
      </w:r>
      <w:r w:rsidR="00274DC8">
        <w:t>uzavřený</w:t>
      </w:r>
      <w:r w:rsidR="0052139A">
        <w:t>, …</w:t>
      </w:r>
      <w:r w:rsidR="00274DC8">
        <w:t>)</w:t>
      </w:r>
      <w:r w:rsidR="00D50935">
        <w:rPr>
          <w:rFonts w:cs="Arial"/>
        </w:rPr>
        <w:t xml:space="preserve"> a musí </w:t>
      </w:r>
      <w:r w:rsidR="00274DC8">
        <w:rPr>
          <w:rFonts w:cs="Arial"/>
        </w:rPr>
        <w:t xml:space="preserve">objednateli </w:t>
      </w:r>
      <w:r w:rsidR="00D50935">
        <w:rPr>
          <w:rFonts w:cs="Arial"/>
        </w:rPr>
        <w:t>umožnit schv</w:t>
      </w:r>
      <w:r w:rsidR="008A7F23">
        <w:rPr>
          <w:rFonts w:cs="Arial"/>
        </w:rPr>
        <w:t>a</w:t>
      </w:r>
      <w:r w:rsidR="00274DC8">
        <w:rPr>
          <w:rFonts w:cs="Arial"/>
        </w:rPr>
        <w:t>l</w:t>
      </w:r>
      <w:r w:rsidR="00A6680C">
        <w:rPr>
          <w:rFonts w:cs="Arial"/>
        </w:rPr>
        <w:t>ování</w:t>
      </w:r>
      <w:r w:rsidR="00D50935">
        <w:rPr>
          <w:rFonts w:cs="Arial"/>
        </w:rPr>
        <w:t xml:space="preserve"> uzavření nahlášen</w:t>
      </w:r>
      <w:r w:rsidR="00274DC8">
        <w:rPr>
          <w:rFonts w:cs="Arial"/>
        </w:rPr>
        <w:t>ého</w:t>
      </w:r>
      <w:r w:rsidR="00D50935">
        <w:rPr>
          <w:rFonts w:cs="Arial"/>
        </w:rPr>
        <w:t xml:space="preserve"> požadavk</w:t>
      </w:r>
      <w:r w:rsidR="00274DC8">
        <w:rPr>
          <w:rFonts w:cs="Arial"/>
        </w:rPr>
        <w:t>u</w:t>
      </w:r>
      <w:r w:rsidR="00D50935">
        <w:rPr>
          <w:rFonts w:cs="Arial"/>
        </w:rPr>
        <w:t>.</w:t>
      </w:r>
    </w:p>
    <w:p w14:paraId="257D270C" w14:textId="77777777" w:rsidR="004637D6" w:rsidRPr="00CC6EA4" w:rsidRDefault="004637D6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CC6EA4">
        <w:rPr>
          <w:rFonts w:cs="Arial"/>
        </w:rPr>
        <w:lastRenderedPageBreak/>
        <w:t xml:space="preserve">Systém servisní podpory </w:t>
      </w:r>
      <w:r w:rsidR="00E2691E" w:rsidRPr="00CC6EA4">
        <w:rPr>
          <w:rFonts w:cs="Arial"/>
        </w:rPr>
        <w:t>musí</w:t>
      </w:r>
      <w:r w:rsidRPr="00CC6EA4">
        <w:rPr>
          <w:rFonts w:cs="Arial"/>
        </w:rPr>
        <w:t xml:space="preserve"> poskytovat objednateli přístup i k</w:t>
      </w:r>
      <w:r w:rsidR="0068499D" w:rsidRPr="00CC6EA4">
        <w:rPr>
          <w:rFonts w:cs="Arial"/>
        </w:rPr>
        <w:t xml:space="preserve"> databázi </w:t>
      </w:r>
      <w:r w:rsidRPr="00CC6EA4">
        <w:rPr>
          <w:rFonts w:cs="Arial"/>
        </w:rPr>
        <w:t>uzavřený</w:t>
      </w:r>
      <w:r w:rsidR="0068499D" w:rsidRPr="00CC6EA4">
        <w:rPr>
          <w:rFonts w:cs="Arial"/>
        </w:rPr>
        <w:t xml:space="preserve">ch </w:t>
      </w:r>
      <w:r w:rsidRPr="00CC6EA4">
        <w:rPr>
          <w:rFonts w:cs="Arial"/>
        </w:rPr>
        <w:t>požadavků a způsobu jejich řešení</w:t>
      </w:r>
      <w:r w:rsidR="00DC08B4" w:rsidRPr="00CC6EA4">
        <w:rPr>
          <w:rFonts w:cs="Arial"/>
        </w:rPr>
        <w:t>, který bude poskytovat podrobné údaje o historii požadavků od jejic</w:t>
      </w:r>
      <w:r w:rsidR="00D13252">
        <w:rPr>
          <w:rFonts w:cs="Arial"/>
        </w:rPr>
        <w:t>h</w:t>
      </w:r>
      <w:r w:rsidR="00DC08B4" w:rsidRPr="00CC6EA4">
        <w:rPr>
          <w:rFonts w:cs="Arial"/>
        </w:rPr>
        <w:t xml:space="preserve"> nahlášení, po jejich vyřešení.</w:t>
      </w:r>
    </w:p>
    <w:p w14:paraId="4D4FC67C" w14:textId="77777777" w:rsidR="005B1C69" w:rsidRDefault="00F94223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F94223">
        <w:rPr>
          <w:rFonts w:cs="Arial"/>
        </w:rPr>
        <w:t xml:space="preserve">Systém servisní podpory musí umožňovat export dat, včetně obsahu požadavku a způsobu vyřešení. Tato funkcionalita bude zhotovitelem poskytována bezúplatně </w:t>
      </w:r>
      <w:r w:rsidR="004637D6">
        <w:rPr>
          <w:rFonts w:cs="Arial"/>
        </w:rPr>
        <w:t xml:space="preserve">minimálně </w:t>
      </w:r>
      <w:r w:rsidRPr="00F94223">
        <w:rPr>
          <w:rFonts w:cs="Arial"/>
        </w:rPr>
        <w:t>na vyžádání objednatele</w:t>
      </w:r>
      <w:r w:rsidR="005B1C69" w:rsidRPr="005B1C69">
        <w:rPr>
          <w:rFonts w:cs="Arial"/>
        </w:rPr>
        <w:t xml:space="preserve"> ve form</w:t>
      </w:r>
      <w:r w:rsidR="005B1C69">
        <w:rPr>
          <w:rFonts w:cs="Arial"/>
        </w:rPr>
        <w:t>á</w:t>
      </w:r>
      <w:r w:rsidR="005B1C69" w:rsidRPr="005B1C69">
        <w:rPr>
          <w:rFonts w:cs="Arial"/>
        </w:rPr>
        <w:t xml:space="preserve">tu </w:t>
      </w:r>
      <w:r w:rsidR="006652D9">
        <w:t xml:space="preserve">minimálně </w:t>
      </w:r>
      <w:r w:rsidR="006652D9" w:rsidRPr="009B207F">
        <w:t>*.</w:t>
      </w:r>
      <w:proofErr w:type="spellStart"/>
      <w:r w:rsidR="006652D9" w:rsidRPr="009B207F">
        <w:t>xls</w:t>
      </w:r>
      <w:proofErr w:type="spellEnd"/>
      <w:r w:rsidR="006652D9">
        <w:t xml:space="preserve"> a *.</w:t>
      </w:r>
      <w:proofErr w:type="spellStart"/>
      <w:r w:rsidR="006652D9">
        <w:t>csv</w:t>
      </w:r>
      <w:proofErr w:type="spellEnd"/>
      <w:r w:rsidR="005B1C69" w:rsidRPr="005B1C69">
        <w:rPr>
          <w:rFonts w:cs="Arial"/>
        </w:rPr>
        <w:t xml:space="preserve">. </w:t>
      </w:r>
    </w:p>
    <w:p w14:paraId="087E55B2" w14:textId="77777777" w:rsidR="00F94223" w:rsidRDefault="00F94223" w:rsidP="00AB50F6">
      <w:pPr>
        <w:numPr>
          <w:ilvl w:val="0"/>
          <w:numId w:val="15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>
        <w:rPr>
          <w:rFonts w:cs="Arial"/>
        </w:rPr>
        <w:t>Objednatel může p</w:t>
      </w:r>
      <w:r w:rsidRPr="0093231C">
        <w:rPr>
          <w:rFonts w:cs="Arial"/>
        </w:rPr>
        <w:t>o vzájemné dohodě umožnit zhotoviteli zabezpečený vzdálený přístup do své datové sítě z IP adresy zhotovitele protokolem TCP/IP za účelem plnění části této smlouvy.</w:t>
      </w:r>
      <w:r w:rsidR="00260721">
        <w:rPr>
          <w:rFonts w:cs="Arial"/>
        </w:rPr>
        <w:t xml:space="preserve"> </w:t>
      </w:r>
      <w:r w:rsidR="00F66A5E">
        <w:rPr>
          <w:rFonts w:cs="Arial"/>
        </w:rPr>
        <w:t>O</w:t>
      </w:r>
      <w:r w:rsidR="00260721">
        <w:rPr>
          <w:rFonts w:cs="Arial"/>
        </w:rPr>
        <w:t>bjednatel</w:t>
      </w:r>
      <w:r w:rsidR="00F66A5E">
        <w:rPr>
          <w:rFonts w:cs="Arial"/>
        </w:rPr>
        <w:t xml:space="preserve"> si vyhrazuje právo</w:t>
      </w:r>
      <w:r w:rsidR="00260721">
        <w:rPr>
          <w:rFonts w:cs="Arial"/>
        </w:rPr>
        <w:t xml:space="preserve"> po předchozím upozornění </w:t>
      </w:r>
      <w:r w:rsidR="00F66A5E">
        <w:rPr>
          <w:rFonts w:cs="Arial"/>
        </w:rPr>
        <w:t xml:space="preserve">tento přístup zhotoviteli </w:t>
      </w:r>
      <w:r w:rsidR="00260721">
        <w:rPr>
          <w:rFonts w:cs="Arial"/>
        </w:rPr>
        <w:t>ukonč</w:t>
      </w:r>
      <w:r w:rsidR="00F66A5E">
        <w:rPr>
          <w:rFonts w:cs="Arial"/>
        </w:rPr>
        <w:t>it</w:t>
      </w:r>
      <w:r w:rsidR="00260721">
        <w:rPr>
          <w:rFonts w:cs="Arial"/>
        </w:rPr>
        <w:t>.</w:t>
      </w:r>
    </w:p>
    <w:p w14:paraId="71AA4E8D" w14:textId="77777777" w:rsidR="00CB23C3" w:rsidRPr="00CC2961" w:rsidRDefault="00CB23C3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CC2961">
        <w:rPr>
          <w:rFonts w:ascii="Arial" w:hAnsi="Arial" w:cs="Arial"/>
          <w:bCs w:val="0"/>
          <w:i w:val="0"/>
          <w:iCs w:val="0"/>
          <w:sz w:val="22"/>
          <w:szCs w:val="22"/>
        </w:rPr>
        <w:t xml:space="preserve">Sankce </w:t>
      </w:r>
    </w:p>
    <w:p w14:paraId="2D945C9A" w14:textId="77777777" w:rsidR="00AB5A99" w:rsidRPr="00AB5A99" w:rsidRDefault="00AB5A99" w:rsidP="00AB50F6">
      <w:pPr>
        <w:numPr>
          <w:ilvl w:val="0"/>
          <w:numId w:val="1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AB5A99">
        <w:rPr>
          <w:rFonts w:cs="Arial"/>
        </w:rPr>
        <w:t>Smluvní pokuty:</w:t>
      </w:r>
    </w:p>
    <w:p w14:paraId="2FB150A5" w14:textId="77777777" w:rsidR="00AB5A99" w:rsidRPr="00C0210C" w:rsidRDefault="00AB5A99" w:rsidP="00AB50F6">
      <w:pPr>
        <w:numPr>
          <w:ilvl w:val="0"/>
          <w:numId w:val="43"/>
        </w:numPr>
        <w:tabs>
          <w:tab w:val="clear" w:pos="737"/>
          <w:tab w:val="num" w:pos="993"/>
        </w:tabs>
        <w:spacing w:after="160" w:line="276" w:lineRule="auto"/>
        <w:ind w:left="993" w:hanging="454"/>
        <w:jc w:val="both"/>
        <w:rPr>
          <w:rFonts w:cs="Arial"/>
        </w:rPr>
      </w:pPr>
      <w:r w:rsidRPr="00AB5A99">
        <w:rPr>
          <w:rFonts w:cs="Arial"/>
        </w:rPr>
        <w:t xml:space="preserve">V případě prodlení zhotovitele s provedením nebo předáním </w:t>
      </w:r>
      <w:r>
        <w:rPr>
          <w:rFonts w:cs="Arial"/>
        </w:rPr>
        <w:t>díla</w:t>
      </w:r>
      <w:r w:rsidRPr="00AB5A99">
        <w:rPr>
          <w:rFonts w:cs="Arial"/>
        </w:rPr>
        <w:t xml:space="preserve"> nebo jeho jednotlivých částí </w:t>
      </w:r>
      <w:r w:rsidRPr="00C2541F">
        <w:rPr>
          <w:rFonts w:cs="Arial"/>
        </w:rPr>
        <w:t xml:space="preserve">dle </w:t>
      </w:r>
      <w:r w:rsidR="0048067E" w:rsidRPr="00C2541F">
        <w:rPr>
          <w:rFonts w:cs="Arial"/>
        </w:rPr>
        <w:t xml:space="preserve">čl. IV </w:t>
      </w:r>
      <w:r w:rsidRPr="00C2541F">
        <w:rPr>
          <w:rFonts w:cs="Arial"/>
        </w:rPr>
        <w:t>této smlouvy ve sjednané lhůtě se zhotovitel zavazuje objednateli uhradit smluvní</w:t>
      </w:r>
      <w:r w:rsidRPr="00AB5A99">
        <w:rPr>
          <w:rFonts w:cs="Arial"/>
        </w:rPr>
        <w:t xml:space="preserve"> </w:t>
      </w:r>
      <w:r w:rsidRPr="00C0210C">
        <w:rPr>
          <w:rFonts w:cs="Arial"/>
        </w:rPr>
        <w:t xml:space="preserve">pokutu ve výši </w:t>
      </w:r>
      <w:r w:rsidR="00D44724" w:rsidRPr="00C0210C">
        <w:rPr>
          <w:rFonts w:cs="Arial"/>
        </w:rPr>
        <w:t>5</w:t>
      </w:r>
      <w:r w:rsidR="00DD4ECA" w:rsidRPr="00C0210C">
        <w:rPr>
          <w:rFonts w:cs="Arial"/>
        </w:rPr>
        <w:t xml:space="preserve"> 000</w:t>
      </w:r>
      <w:r w:rsidR="00155FBE" w:rsidRPr="00C0210C">
        <w:rPr>
          <w:rFonts w:cs="Arial"/>
        </w:rPr>
        <w:t>,- Kč včetně DPH,</w:t>
      </w:r>
      <w:r w:rsidRPr="00C0210C">
        <w:rPr>
          <w:rFonts w:cs="Arial"/>
        </w:rPr>
        <w:t xml:space="preserve"> za každý i započatý kalendářní den prodlení, není-li jinými ustanoveními této smlouvy výslovně uvedeno jinak.</w:t>
      </w:r>
    </w:p>
    <w:p w14:paraId="406F9578" w14:textId="77777777" w:rsidR="00730256" w:rsidRPr="00CC3AF5" w:rsidRDefault="00CC3AF5" w:rsidP="00CC3AF5">
      <w:pPr>
        <w:numPr>
          <w:ilvl w:val="0"/>
          <w:numId w:val="43"/>
        </w:numPr>
        <w:tabs>
          <w:tab w:val="clear" w:pos="737"/>
          <w:tab w:val="num" w:pos="993"/>
        </w:tabs>
        <w:spacing w:after="160" w:line="276" w:lineRule="auto"/>
        <w:ind w:left="993" w:hanging="454"/>
        <w:jc w:val="both"/>
        <w:rPr>
          <w:rFonts w:cs="Arial"/>
        </w:rPr>
      </w:pPr>
      <w:r w:rsidRPr="00C0210C">
        <w:rPr>
          <w:rFonts w:cs="Arial"/>
        </w:rPr>
        <w:t>V případě nedodržení doby odezvy a odstranění vad ve lhůtách stanovených touto smlouvou se zhotovitel zavazuje objednateli uhradit smluvní pokutu ve výši 5 000,- Kč za každý i započatý den prodlení, a to pro každý případ prodlení, není-li jinými ustanoveními této</w:t>
      </w:r>
      <w:r w:rsidRPr="00CC3AF5">
        <w:rPr>
          <w:rFonts w:cs="Arial"/>
        </w:rPr>
        <w:t xml:space="preserve"> smlouvy výslovně uvedeno jinak.</w:t>
      </w:r>
    </w:p>
    <w:p w14:paraId="13C5FA08" w14:textId="77777777" w:rsidR="00AB5A99" w:rsidRPr="00AB5A99" w:rsidRDefault="00AB5A99" w:rsidP="00AB50F6">
      <w:pPr>
        <w:numPr>
          <w:ilvl w:val="0"/>
          <w:numId w:val="16"/>
        </w:numPr>
        <w:tabs>
          <w:tab w:val="clear" w:pos="737"/>
          <w:tab w:val="num" w:pos="426"/>
        </w:tabs>
        <w:spacing w:after="160"/>
        <w:ind w:left="426" w:hanging="454"/>
        <w:jc w:val="both"/>
        <w:rPr>
          <w:rFonts w:cs="Arial"/>
        </w:rPr>
      </w:pPr>
      <w:r w:rsidRPr="00AB5A99">
        <w:rPr>
          <w:rFonts w:cs="Arial"/>
        </w:rPr>
        <w:t>V případě nedodržení lhůty splatnosti faktury, kterou od zhotovitele převzal objednatel k úhradě, se objednatel zavazuje zhotoviteli uhradit úrok z prodlení v zákonné výši.</w:t>
      </w:r>
    </w:p>
    <w:p w14:paraId="2D15CBCA" w14:textId="77777777" w:rsidR="00AB5A99" w:rsidRPr="00AB5A99" w:rsidRDefault="004A76FB" w:rsidP="00AB50F6">
      <w:pPr>
        <w:numPr>
          <w:ilvl w:val="0"/>
          <w:numId w:val="16"/>
        </w:numPr>
        <w:tabs>
          <w:tab w:val="clear" w:pos="737"/>
          <w:tab w:val="num" w:pos="426"/>
        </w:tabs>
        <w:spacing w:after="160"/>
        <w:ind w:left="426" w:hanging="454"/>
        <w:jc w:val="both"/>
        <w:rPr>
          <w:rFonts w:cs="Arial"/>
        </w:rPr>
      </w:pPr>
      <w:r>
        <w:rPr>
          <w:rFonts w:cs="Arial"/>
        </w:rPr>
        <w:t>Sankce jsou splatné</w:t>
      </w:r>
      <w:r w:rsidR="00AB5A99" w:rsidRPr="00AB5A99">
        <w:rPr>
          <w:rFonts w:cs="Arial"/>
        </w:rPr>
        <w:t xml:space="preserve"> do 30 dní ode dne doručení písemného vyúčtování její výše povinné straně. </w:t>
      </w:r>
    </w:p>
    <w:p w14:paraId="3837D7C7" w14:textId="77777777" w:rsidR="00AB5A99" w:rsidRPr="00AB5A99" w:rsidRDefault="00AB5A99" w:rsidP="00AB50F6">
      <w:pPr>
        <w:numPr>
          <w:ilvl w:val="0"/>
          <w:numId w:val="16"/>
        </w:numPr>
        <w:tabs>
          <w:tab w:val="clear" w:pos="737"/>
          <w:tab w:val="num" w:pos="426"/>
        </w:tabs>
        <w:spacing w:after="160"/>
        <w:ind w:left="426" w:hanging="454"/>
        <w:jc w:val="both"/>
        <w:rPr>
          <w:rFonts w:cs="Arial"/>
        </w:rPr>
      </w:pPr>
      <w:r w:rsidRPr="00AB5A99">
        <w:rPr>
          <w:rFonts w:cs="Arial"/>
        </w:rPr>
        <w:t xml:space="preserve">Zaplacením smluvní pokuty není dotčen nárok oprávněné strany na náhradu škody, oprávněná strana má nárok na náhradu škody v plné výši. </w:t>
      </w:r>
    </w:p>
    <w:p w14:paraId="1DD31E0B" w14:textId="77777777" w:rsidR="00CB23C3" w:rsidRDefault="004E6C07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4E6C07">
        <w:rPr>
          <w:rFonts w:ascii="Arial" w:hAnsi="Arial" w:cs="Arial"/>
          <w:bCs w:val="0"/>
          <w:i w:val="0"/>
          <w:iCs w:val="0"/>
          <w:sz w:val="22"/>
          <w:szCs w:val="22"/>
        </w:rPr>
        <w:t>Doba trvání smlouvy, ukončení smlouvy</w:t>
      </w:r>
    </w:p>
    <w:p w14:paraId="47343E93" w14:textId="77777777" w:rsidR="004E6C07" w:rsidRPr="004E6C07" w:rsidRDefault="00D32F31" w:rsidP="00AB50F6">
      <w:pPr>
        <w:numPr>
          <w:ilvl w:val="0"/>
          <w:numId w:val="17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D32F31">
        <w:rPr>
          <w:rFonts w:cs="Arial"/>
        </w:rPr>
        <w:t>Smluvní strany mohou odstoupit od smlouvy z důvodu podstatného porušení smlouvy.</w:t>
      </w:r>
    </w:p>
    <w:p w14:paraId="3A51582E" w14:textId="77777777" w:rsidR="00C35576" w:rsidRDefault="00296F0A" w:rsidP="00AB50F6">
      <w:pPr>
        <w:numPr>
          <w:ilvl w:val="0"/>
          <w:numId w:val="17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>
        <w:rPr>
          <w:rFonts w:cs="Arial"/>
        </w:rPr>
        <w:t>Za p</w:t>
      </w:r>
      <w:r w:rsidR="00D32F31" w:rsidRPr="00D32F31">
        <w:rPr>
          <w:rFonts w:cs="Arial"/>
        </w:rPr>
        <w:t>odstatn</w:t>
      </w:r>
      <w:r>
        <w:rPr>
          <w:rFonts w:cs="Arial"/>
        </w:rPr>
        <w:t>é</w:t>
      </w:r>
      <w:r w:rsidR="00D32F31" w:rsidRPr="00D32F31">
        <w:rPr>
          <w:rFonts w:cs="Arial"/>
        </w:rPr>
        <w:t xml:space="preserve"> porušení</w:t>
      </w:r>
      <w:r>
        <w:rPr>
          <w:rFonts w:cs="Arial"/>
        </w:rPr>
        <w:t xml:space="preserve"> </w:t>
      </w:r>
      <w:r w:rsidR="00D32F31" w:rsidRPr="00D32F31">
        <w:rPr>
          <w:rFonts w:cs="Arial"/>
        </w:rPr>
        <w:t>smlu</w:t>
      </w:r>
      <w:r w:rsidR="00C35576">
        <w:rPr>
          <w:rFonts w:cs="Arial"/>
        </w:rPr>
        <w:t xml:space="preserve">vních povinnosti zhotovitele </w:t>
      </w:r>
      <w:r>
        <w:rPr>
          <w:rFonts w:cs="Arial"/>
        </w:rPr>
        <w:t>se považuje mimo jiné:</w:t>
      </w:r>
    </w:p>
    <w:p w14:paraId="5DB0C130" w14:textId="77777777" w:rsidR="00C35576" w:rsidRDefault="00D32F31" w:rsidP="00AB50F6">
      <w:pPr>
        <w:numPr>
          <w:ilvl w:val="0"/>
          <w:numId w:val="19"/>
        </w:numPr>
        <w:spacing w:after="160" w:line="276" w:lineRule="auto"/>
        <w:ind w:left="993"/>
        <w:jc w:val="both"/>
        <w:rPr>
          <w:rFonts w:cs="Arial"/>
        </w:rPr>
      </w:pPr>
      <w:r w:rsidRPr="00C35576">
        <w:rPr>
          <w:rFonts w:cs="Arial"/>
        </w:rPr>
        <w:t>prodlení zhotovitele s plněním kteréhokoliv jeho závazku podle smlouvy</w:t>
      </w:r>
      <w:r w:rsidR="00C35576">
        <w:rPr>
          <w:rFonts w:cs="Arial"/>
        </w:rPr>
        <w:t xml:space="preserve"> </w:t>
      </w:r>
      <w:r w:rsidR="00C35576" w:rsidRPr="00922AFB">
        <w:rPr>
          <w:rFonts w:cs="Arial"/>
        </w:rPr>
        <w:t>delším než 30 dní</w:t>
      </w:r>
      <w:r w:rsidR="00C35576">
        <w:rPr>
          <w:rFonts w:cs="Arial"/>
        </w:rPr>
        <w:t>,</w:t>
      </w:r>
    </w:p>
    <w:p w14:paraId="60F03E87" w14:textId="77777777" w:rsidR="00C35576" w:rsidRDefault="00D32F31" w:rsidP="00AB50F6">
      <w:pPr>
        <w:numPr>
          <w:ilvl w:val="0"/>
          <w:numId w:val="19"/>
        </w:numPr>
        <w:spacing w:after="160" w:line="276" w:lineRule="auto"/>
        <w:ind w:left="993"/>
        <w:jc w:val="both"/>
        <w:rPr>
          <w:rFonts w:cs="Arial"/>
        </w:rPr>
      </w:pPr>
      <w:r w:rsidRPr="00C35576">
        <w:rPr>
          <w:rFonts w:cs="Arial"/>
        </w:rPr>
        <w:t>nesplnění pokynu objednatele při plnění předmětu smlouvy zhotovitelem,</w:t>
      </w:r>
    </w:p>
    <w:p w14:paraId="7B9BB70D" w14:textId="77777777" w:rsidR="00C35576" w:rsidRPr="00296F0A" w:rsidRDefault="00C35576" w:rsidP="00AB50F6">
      <w:pPr>
        <w:numPr>
          <w:ilvl w:val="0"/>
          <w:numId w:val="19"/>
        </w:numPr>
        <w:spacing w:after="160" w:line="276" w:lineRule="auto"/>
        <w:ind w:left="993"/>
        <w:jc w:val="both"/>
        <w:rPr>
          <w:rFonts w:cs="Arial"/>
        </w:rPr>
      </w:pPr>
      <w:r w:rsidRPr="00296F0A">
        <w:rPr>
          <w:rFonts w:cs="Arial"/>
        </w:rPr>
        <w:t>bránění zhotovitelem objednateli v provádění kontrol a zkoušek díla nebo jeho části.</w:t>
      </w:r>
    </w:p>
    <w:p w14:paraId="1FCA7126" w14:textId="77777777" w:rsidR="00296F0A" w:rsidRDefault="00296F0A" w:rsidP="00AB50F6">
      <w:pPr>
        <w:numPr>
          <w:ilvl w:val="0"/>
          <w:numId w:val="19"/>
        </w:numPr>
        <w:spacing w:after="160" w:line="276" w:lineRule="auto"/>
        <w:ind w:left="993"/>
        <w:jc w:val="both"/>
        <w:rPr>
          <w:rFonts w:cs="Arial"/>
        </w:rPr>
      </w:pPr>
      <w:r w:rsidRPr="00296F0A">
        <w:rPr>
          <w:rFonts w:cs="Arial"/>
        </w:rPr>
        <w:t>opakované nebo hrubé porušení pravidel bezpečnosti práce, protipožární ochrany, ochrany zdraví při práci či jiných bezpečnostních předpisů a pravidel zhotovitelem nebo jeho subdodavatelem v místě plnění,</w:t>
      </w:r>
    </w:p>
    <w:p w14:paraId="3463895C" w14:textId="77777777" w:rsidR="00C35576" w:rsidRDefault="00C35576" w:rsidP="00AB50F6">
      <w:pPr>
        <w:numPr>
          <w:ilvl w:val="0"/>
          <w:numId w:val="19"/>
        </w:numPr>
        <w:spacing w:after="160" w:line="276" w:lineRule="auto"/>
        <w:ind w:left="993"/>
        <w:jc w:val="both"/>
        <w:rPr>
          <w:rFonts w:cs="Arial"/>
        </w:rPr>
      </w:pPr>
      <w:r>
        <w:rPr>
          <w:rFonts w:cs="Arial"/>
        </w:rPr>
        <w:t>dílo vykazuje</w:t>
      </w:r>
      <w:r w:rsidR="00D32F31" w:rsidRPr="00C35576">
        <w:rPr>
          <w:rFonts w:cs="Arial"/>
        </w:rPr>
        <w:t xml:space="preserve"> vady</w:t>
      </w:r>
      <w:r>
        <w:rPr>
          <w:rFonts w:cs="Arial"/>
        </w:rPr>
        <w:t xml:space="preserve">, které </w:t>
      </w:r>
      <w:r w:rsidR="00D32F31" w:rsidRPr="00C35576">
        <w:rPr>
          <w:rFonts w:cs="Arial"/>
        </w:rPr>
        <w:t xml:space="preserve">neumožní </w:t>
      </w:r>
      <w:r>
        <w:rPr>
          <w:rFonts w:cs="Arial"/>
        </w:rPr>
        <w:t xml:space="preserve">jeho </w:t>
      </w:r>
      <w:r w:rsidR="00D32F31" w:rsidRPr="00C35576">
        <w:rPr>
          <w:rFonts w:cs="Arial"/>
        </w:rPr>
        <w:t>řádné užívání k účelu, který je sjednán touto smlouvou</w:t>
      </w:r>
    </w:p>
    <w:p w14:paraId="69995DFE" w14:textId="77777777" w:rsidR="00C35576" w:rsidRDefault="00D32F31" w:rsidP="00AB50F6">
      <w:pPr>
        <w:numPr>
          <w:ilvl w:val="0"/>
          <w:numId w:val="19"/>
        </w:numPr>
        <w:spacing w:after="160" w:line="276" w:lineRule="auto"/>
        <w:ind w:left="993"/>
        <w:jc w:val="both"/>
        <w:rPr>
          <w:rFonts w:cs="Arial"/>
        </w:rPr>
      </w:pPr>
      <w:r w:rsidRPr="00C35576">
        <w:rPr>
          <w:rFonts w:cs="Arial"/>
        </w:rPr>
        <w:t xml:space="preserve">nedodržení ujednání o poskytnuté záruce. </w:t>
      </w:r>
    </w:p>
    <w:p w14:paraId="3BB7D5BB" w14:textId="77777777" w:rsidR="00296F0A" w:rsidRDefault="00D32F31" w:rsidP="00AB50F6">
      <w:pPr>
        <w:numPr>
          <w:ilvl w:val="0"/>
          <w:numId w:val="17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C35576">
        <w:rPr>
          <w:rFonts w:cs="Arial"/>
        </w:rPr>
        <w:t xml:space="preserve">Za podstatné porušení smluvních povinností objednatelem se považuje mimo jiné opakované prodlení objednatele s </w:t>
      </w:r>
      <w:r w:rsidR="00290F1E" w:rsidRPr="00922AFB">
        <w:rPr>
          <w:rFonts w:cs="Arial"/>
        </w:rPr>
        <w:t>placením kterékoliv faktury (nebo její části) delší než jeden (1) měsíc</w:t>
      </w:r>
      <w:r w:rsidRPr="00C35576">
        <w:rPr>
          <w:rFonts w:cs="Arial"/>
        </w:rPr>
        <w:t xml:space="preserve">. </w:t>
      </w:r>
    </w:p>
    <w:p w14:paraId="168F3576" w14:textId="77777777" w:rsidR="00010A8C" w:rsidRDefault="00010A8C" w:rsidP="00AB50F6">
      <w:pPr>
        <w:numPr>
          <w:ilvl w:val="0"/>
          <w:numId w:val="17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010A8C">
        <w:rPr>
          <w:rFonts w:cs="Arial"/>
        </w:rPr>
        <w:t>Odstoupení od smlouvy musí být učiněno písemně;</w:t>
      </w:r>
      <w:r w:rsidR="0096160E">
        <w:rPr>
          <w:rFonts w:cs="Arial"/>
        </w:rPr>
        <w:t xml:space="preserve"> s uvedením důvodu</w:t>
      </w:r>
      <w:r w:rsidR="00857B8B">
        <w:rPr>
          <w:rFonts w:cs="Arial"/>
        </w:rPr>
        <w:t>;</w:t>
      </w:r>
      <w:r w:rsidR="006A25CB">
        <w:rPr>
          <w:rFonts w:cs="Arial"/>
        </w:rPr>
        <w:t xml:space="preserve"> účinky </w:t>
      </w:r>
      <w:r w:rsidRPr="00010A8C">
        <w:rPr>
          <w:rFonts w:cs="Arial"/>
        </w:rPr>
        <w:t>odstoupení nastávají dnem doručení druhé smluvní straně oznámení o odstoupení, bylo-li odstoupení oprávněné.</w:t>
      </w:r>
    </w:p>
    <w:p w14:paraId="0F02B122" w14:textId="77777777" w:rsidR="00296F0A" w:rsidRPr="00296F0A" w:rsidRDefault="00296F0A" w:rsidP="00AB50F6">
      <w:pPr>
        <w:numPr>
          <w:ilvl w:val="0"/>
          <w:numId w:val="17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296F0A">
        <w:rPr>
          <w:rFonts w:cs="Arial"/>
        </w:rPr>
        <w:t xml:space="preserve">V případě odstoupení objednatele od smlouvy z důvodu podstatného porušení smlouvy zhotovitelem nemá zhotovitel nárok na </w:t>
      </w:r>
      <w:r w:rsidRPr="00694AEB">
        <w:rPr>
          <w:rFonts w:cs="Arial"/>
        </w:rPr>
        <w:t xml:space="preserve">zaplacení ceny podle článku </w:t>
      </w:r>
      <w:r w:rsidR="00617B51" w:rsidRPr="00694AEB">
        <w:rPr>
          <w:rFonts w:cs="Arial"/>
        </w:rPr>
        <w:t>V</w:t>
      </w:r>
      <w:r w:rsidRPr="00694AEB">
        <w:rPr>
          <w:rFonts w:cs="Arial"/>
        </w:rPr>
        <w:t>.</w:t>
      </w:r>
      <w:r w:rsidRPr="00296F0A">
        <w:rPr>
          <w:rFonts w:cs="Arial"/>
        </w:rPr>
        <w:t xml:space="preserve"> této smlouvy</w:t>
      </w:r>
      <w:r w:rsidR="00745DCA">
        <w:rPr>
          <w:rFonts w:cs="Arial"/>
        </w:rPr>
        <w:t xml:space="preserve"> v plné výši</w:t>
      </w:r>
      <w:r w:rsidRPr="00296F0A">
        <w:rPr>
          <w:rFonts w:cs="Arial"/>
        </w:rPr>
        <w:t xml:space="preserve">. Zhotovitel je pouze oprávněn žádat po objednateli to, o co se objednatel zhotovováním předmětu </w:t>
      </w:r>
      <w:r w:rsidRPr="00296F0A">
        <w:rPr>
          <w:rFonts w:cs="Arial"/>
        </w:rPr>
        <w:lastRenderedPageBreak/>
        <w:t>díla obohatil. Odstoupením od smlouvy není dotčen nárok objednatele na náhradu případné škody a zaplacení smluvní pokuty.</w:t>
      </w:r>
    </w:p>
    <w:p w14:paraId="755220D7" w14:textId="77777777" w:rsidR="00296F0A" w:rsidRDefault="00296F0A" w:rsidP="00AB50F6">
      <w:pPr>
        <w:numPr>
          <w:ilvl w:val="0"/>
          <w:numId w:val="17"/>
        </w:numPr>
        <w:tabs>
          <w:tab w:val="clear" w:pos="737"/>
          <w:tab w:val="num" w:pos="426"/>
        </w:tabs>
        <w:spacing w:after="160"/>
        <w:ind w:left="426"/>
        <w:jc w:val="both"/>
        <w:rPr>
          <w:rFonts w:cs="Arial"/>
        </w:rPr>
      </w:pPr>
      <w:r w:rsidRPr="00296F0A">
        <w:rPr>
          <w:rFonts w:cs="Arial"/>
        </w:rPr>
        <w:t>V</w:t>
      </w:r>
      <w:r w:rsidR="002E0641">
        <w:rPr>
          <w:rFonts w:cs="Arial"/>
        </w:rPr>
        <w:t xml:space="preserve"> </w:t>
      </w:r>
      <w:r w:rsidRPr="00296F0A">
        <w:rPr>
          <w:rFonts w:cs="Arial"/>
        </w:rPr>
        <w:t>případě</w:t>
      </w:r>
      <w:r w:rsidR="002E0641">
        <w:rPr>
          <w:rFonts w:cs="Arial"/>
        </w:rPr>
        <w:t xml:space="preserve"> </w:t>
      </w:r>
      <w:r w:rsidRPr="00296F0A">
        <w:rPr>
          <w:rFonts w:cs="Arial"/>
        </w:rPr>
        <w:t>odstoupení zhotovitele od smlouvy z důvodu podstatného porušení smlouvy objednatelem má zhotovitel nárok na zaplacení poměrné části ceny díla</w:t>
      </w:r>
      <w:r w:rsidR="002E0641">
        <w:rPr>
          <w:rFonts w:cs="Arial"/>
        </w:rPr>
        <w:t>,</w:t>
      </w:r>
      <w:r w:rsidRPr="00296F0A">
        <w:rPr>
          <w:rFonts w:cs="Arial"/>
        </w:rPr>
        <w:t xml:space="preserve"> odpovídající rozsahu provedeného díla. Odstoupením od smlouvy není dotčen nárok zhotovitele na náhradu případné škody a zaplacení smluvní pokuty.</w:t>
      </w:r>
    </w:p>
    <w:p w14:paraId="6AC2E0D9" w14:textId="77777777" w:rsidR="00D938CA" w:rsidRPr="00D938CA" w:rsidRDefault="00D938CA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D938CA">
        <w:rPr>
          <w:rFonts w:ascii="Arial" w:hAnsi="Arial" w:cs="Arial"/>
          <w:bCs w:val="0"/>
          <w:i w:val="0"/>
          <w:iCs w:val="0"/>
          <w:sz w:val="22"/>
          <w:szCs w:val="22"/>
        </w:rPr>
        <w:t>Práva a povinnost smluvních stran</w:t>
      </w:r>
    </w:p>
    <w:p w14:paraId="5138D1B4" w14:textId="77777777" w:rsidR="00C90AD5" w:rsidRPr="00875804" w:rsidRDefault="00BF3521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875804">
        <w:rPr>
          <w:rFonts w:cs="Arial"/>
        </w:rPr>
        <w:t>Objednatel se zavazuje poskytnout zhotoviteli nezbytnou součinnost a vyjadřovat se k n</w:t>
      </w:r>
      <w:r w:rsidR="00C90AD5" w:rsidRPr="00875804">
        <w:rPr>
          <w:rFonts w:cs="Arial"/>
        </w:rPr>
        <w:t>á</w:t>
      </w:r>
      <w:r w:rsidRPr="00875804">
        <w:rPr>
          <w:rFonts w:cs="Arial"/>
        </w:rPr>
        <w:t>vrhům na další postup, bude-li to nezbytné pro ř</w:t>
      </w:r>
      <w:r w:rsidR="00C90AD5" w:rsidRPr="00875804">
        <w:rPr>
          <w:rFonts w:cs="Arial"/>
        </w:rPr>
        <w:t>á</w:t>
      </w:r>
      <w:r w:rsidRPr="00875804">
        <w:rPr>
          <w:rFonts w:cs="Arial"/>
        </w:rPr>
        <w:t xml:space="preserve">dné zhotovení díla. </w:t>
      </w:r>
    </w:p>
    <w:p w14:paraId="0BD1BD50" w14:textId="77777777" w:rsidR="00CB510C" w:rsidRPr="00875804" w:rsidRDefault="00C90AD5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875804">
        <w:rPr>
          <w:rFonts w:cs="Arial"/>
        </w:rPr>
        <w:t xml:space="preserve">Zhotovitel se zavazuje při provádění díla postupovat v profesionální kvalitě a s odbornou péčí. </w:t>
      </w:r>
    </w:p>
    <w:p w14:paraId="08584E27" w14:textId="77777777" w:rsidR="00C90AD5" w:rsidRPr="00875804" w:rsidRDefault="00C90AD5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875804">
        <w:rPr>
          <w:rFonts w:cs="Arial"/>
        </w:rPr>
        <w:t xml:space="preserve">Zhotovitel se zavazuje dle této smlouvy řádně a včas předat dílo. </w:t>
      </w:r>
    </w:p>
    <w:p w14:paraId="3EBAE876" w14:textId="77777777" w:rsidR="008D6D4C" w:rsidRDefault="008D6D4C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C90AD5">
        <w:rPr>
          <w:rFonts w:cs="Arial"/>
        </w:rPr>
        <w:t xml:space="preserve">Zhotovitel je povinen dodat </w:t>
      </w:r>
      <w:r>
        <w:rPr>
          <w:rFonts w:cs="Arial"/>
        </w:rPr>
        <w:t>dílo a jeho části</w:t>
      </w:r>
      <w:r w:rsidRPr="00C90AD5">
        <w:rPr>
          <w:rFonts w:cs="Arial"/>
        </w:rPr>
        <w:t xml:space="preserve"> dle této smlouvy v dohodnutém množství, jakosti a provedení. Smluvní strany se dohodly na I. jakosti dodaného plnění. </w:t>
      </w:r>
    </w:p>
    <w:p w14:paraId="2374DCD9" w14:textId="77777777" w:rsidR="00717AF9" w:rsidRPr="00875804" w:rsidRDefault="00717AF9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875804">
        <w:rPr>
          <w:rFonts w:cs="Arial"/>
        </w:rPr>
        <w:t>Zhotovitel je povinen při realizaci díla dodržovat veškeré bezpečnostní předpisy, veškeré zákony a jejich prováděcí vyhlášky, pokud se vztahují k prováděnému dílu a týkají se činnosti zhotovitele, bezpečnosti práce, požární ochran</w:t>
      </w:r>
      <w:r w:rsidR="004045DA" w:rsidRPr="00875804">
        <w:rPr>
          <w:rFonts w:cs="Arial"/>
        </w:rPr>
        <w:t>ě</w:t>
      </w:r>
      <w:r w:rsidRPr="00875804">
        <w:rPr>
          <w:rFonts w:cs="Arial"/>
        </w:rPr>
        <w:t xml:space="preserve"> a ochran</w:t>
      </w:r>
      <w:r w:rsidR="004045DA" w:rsidRPr="00875804">
        <w:rPr>
          <w:rFonts w:cs="Arial"/>
        </w:rPr>
        <w:t>ě</w:t>
      </w:r>
      <w:r w:rsidRPr="00875804">
        <w:rPr>
          <w:rFonts w:cs="Arial"/>
        </w:rPr>
        <w:t xml:space="preserve"> životního prostředí. Pokud porušením těchto předpisů zhotovitelem vznikne škoda, nese náklady zhotovitel.</w:t>
      </w:r>
    </w:p>
    <w:p w14:paraId="55492C79" w14:textId="77777777" w:rsidR="00C90AD5" w:rsidRPr="00875804" w:rsidRDefault="00C90AD5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875804">
        <w:rPr>
          <w:rFonts w:cs="Arial"/>
        </w:rPr>
        <w:t>Objednatel má právo přesvědčit se kdykoliv v průběhu plnění díla o stavu prací na díle</w:t>
      </w:r>
      <w:r w:rsidR="00AE726B" w:rsidRPr="00875804">
        <w:rPr>
          <w:rFonts w:cs="Arial"/>
        </w:rPr>
        <w:t xml:space="preserve"> včetně kontroly jakosti díla nebo jeho částí</w:t>
      </w:r>
      <w:r w:rsidRPr="00875804">
        <w:rPr>
          <w:rFonts w:cs="Arial"/>
        </w:rPr>
        <w:t xml:space="preserve"> a zhotovitel mu k tomuto musí vytvořit podmínky, případné náklady nese zhotovitel. </w:t>
      </w:r>
    </w:p>
    <w:p w14:paraId="733C0E46" w14:textId="77777777" w:rsidR="00C90AD5" w:rsidRPr="00875804" w:rsidRDefault="009C01FE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875804">
        <w:rPr>
          <w:rFonts w:cs="Arial"/>
        </w:rPr>
        <w:t xml:space="preserve">Zhotovitel je povinen </w:t>
      </w:r>
      <w:r w:rsidR="006C5DEB" w:rsidRPr="00875804">
        <w:rPr>
          <w:rFonts w:cs="Arial"/>
        </w:rPr>
        <w:t xml:space="preserve">bez zbytečného odkladu </w:t>
      </w:r>
      <w:r w:rsidRPr="00875804">
        <w:rPr>
          <w:rFonts w:cs="Arial"/>
        </w:rPr>
        <w:t>písemně informovat objednatele o skutečnostech</w:t>
      </w:r>
      <w:r w:rsidR="006C5DEB" w:rsidRPr="00875804">
        <w:rPr>
          <w:rFonts w:cs="Arial"/>
        </w:rPr>
        <w:t>, které mají nebo mohou mít</w:t>
      </w:r>
      <w:r w:rsidRPr="00875804">
        <w:rPr>
          <w:rFonts w:cs="Arial"/>
        </w:rPr>
        <w:t xml:space="preserve"> vliv na plnění smlouvy, a to neprodleně, nejpozději následující pracovní den poté, kdy příslušná skutečnost nastane nebo zhotovitel zjistí, že by nastat mohla.</w:t>
      </w:r>
      <w:r w:rsidR="00C90AD5" w:rsidRPr="00875804">
        <w:rPr>
          <w:rFonts w:cs="Arial"/>
        </w:rPr>
        <w:t xml:space="preserve"> </w:t>
      </w:r>
    </w:p>
    <w:p w14:paraId="61FC77FB" w14:textId="77777777" w:rsidR="00B87980" w:rsidRPr="00E71D00" w:rsidRDefault="00B87980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E71D00">
        <w:rPr>
          <w:rFonts w:cs="Arial"/>
        </w:rPr>
        <w:t>Minimálně dva členové realizačního týmu zhotovitele se musí zúčastnit pravidelných kontrolních dní v sídle objednatele, které budou probíhat minimálně jednou za měsíc ode dne, kdy smlouva nabude účinnosti. Objednatel může dle aktuální potřeby frekvenci konání těchto kontrolních dní upravit</w:t>
      </w:r>
      <w:r w:rsidR="004F63A5" w:rsidRPr="00E71D00">
        <w:rPr>
          <w:rFonts w:cs="Arial"/>
        </w:rPr>
        <w:t>.</w:t>
      </w:r>
    </w:p>
    <w:p w14:paraId="2D93CF65" w14:textId="77777777" w:rsidR="00B87980" w:rsidRPr="00E71D00" w:rsidRDefault="00B87980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E71D00">
        <w:rPr>
          <w:rFonts w:cs="Arial"/>
        </w:rPr>
        <w:t>Zhotovitel je povinen účastnit se na základě pozvánky objednatele všech jednání týkajících se předmětu smlouvy, řídit se při provádění plnění dle této smlouvy jeho pokyny a poskytnout mu požadovanou dokumentaci. Účast na těchto jednáních není považována za technickou podporu, údržbu, poradenství ani konzultaci a zhotoviteli za takové jednání nenáleží odměna.</w:t>
      </w:r>
    </w:p>
    <w:p w14:paraId="1A882F29" w14:textId="77777777" w:rsidR="002E0B3D" w:rsidRDefault="002E0B3D" w:rsidP="00AB50F6">
      <w:pPr>
        <w:numPr>
          <w:ilvl w:val="0"/>
          <w:numId w:val="46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8C7409">
        <w:rPr>
          <w:rFonts w:cs="Arial"/>
        </w:rPr>
        <w:t xml:space="preserve">Zhotovitel je povinen z každého jednání </w:t>
      </w:r>
      <w:r>
        <w:rPr>
          <w:rFonts w:cs="Arial"/>
        </w:rPr>
        <w:t>či</w:t>
      </w:r>
      <w:r w:rsidRPr="008C7409">
        <w:rPr>
          <w:rFonts w:cs="Arial"/>
        </w:rPr>
        <w:t xml:space="preserve"> kontrolního dne týkajícího se plnění předmětu smlouvy vyhotovit zápis o průběhu a závěrech jednání či kontrolního dne, který bude </w:t>
      </w:r>
      <w:r>
        <w:rPr>
          <w:rFonts w:cs="Arial"/>
        </w:rPr>
        <w:t xml:space="preserve">poté </w:t>
      </w:r>
      <w:r w:rsidRPr="008C7409">
        <w:rPr>
          <w:rFonts w:cs="Arial"/>
        </w:rPr>
        <w:t xml:space="preserve">ve formátu DOC </w:t>
      </w:r>
      <w:r>
        <w:rPr>
          <w:rFonts w:cs="Arial"/>
        </w:rPr>
        <w:t xml:space="preserve">předán </w:t>
      </w:r>
      <w:r w:rsidRPr="008C7409">
        <w:rPr>
          <w:rFonts w:cs="Arial"/>
        </w:rPr>
        <w:t>objednatel</w:t>
      </w:r>
      <w:r>
        <w:rPr>
          <w:rFonts w:cs="Arial"/>
        </w:rPr>
        <w:t xml:space="preserve">i k odsouhlasení a následně </w:t>
      </w:r>
      <w:r w:rsidRPr="008C7409">
        <w:rPr>
          <w:rFonts w:cs="Arial"/>
        </w:rPr>
        <w:t>podepsán zástupci objednatele i zhotovitele. Každý ze zápisů bude obsahovat minimálně tyto náležitosti: pořadové číslo zápisu, datum konání, místo konání, seznam přítomných či omluvených účastníků, program jednání, popis sjednaných úkolů závěrů jednání či kontrolního dne; popis splnění úkolů ujednaných na předchozím jedná</w:t>
      </w:r>
      <w:r>
        <w:rPr>
          <w:rFonts w:cs="Arial"/>
        </w:rPr>
        <w:t>ní či předchozím kontrolním dni.</w:t>
      </w:r>
      <w:r w:rsidRPr="008C7409">
        <w:rPr>
          <w:rFonts w:cs="Arial"/>
        </w:rPr>
        <w:t xml:space="preserve"> </w:t>
      </w:r>
      <w:r>
        <w:rPr>
          <w:rFonts w:cs="Arial"/>
        </w:rPr>
        <w:t>K</w:t>
      </w:r>
      <w:r w:rsidRPr="008C7409">
        <w:rPr>
          <w:rFonts w:cs="Arial"/>
        </w:rPr>
        <w:t xml:space="preserve">aždý ze zápisů bude </w:t>
      </w:r>
      <w:r>
        <w:rPr>
          <w:rFonts w:cs="Arial"/>
        </w:rPr>
        <w:t xml:space="preserve">dále </w:t>
      </w:r>
      <w:r w:rsidRPr="008C7409">
        <w:rPr>
          <w:rFonts w:cs="Arial"/>
        </w:rPr>
        <w:t xml:space="preserve">obsahovat název </w:t>
      </w:r>
      <w:proofErr w:type="spellStart"/>
      <w:r w:rsidR="000B7138">
        <w:rPr>
          <w:rFonts w:cs="Arial"/>
        </w:rPr>
        <w:t>název</w:t>
      </w:r>
      <w:proofErr w:type="spellEnd"/>
      <w:r w:rsidR="000B7138">
        <w:rPr>
          <w:rFonts w:cs="Arial"/>
        </w:rPr>
        <w:t xml:space="preserve"> a </w:t>
      </w:r>
      <w:proofErr w:type="spellStart"/>
      <w:r w:rsidR="000B7138">
        <w:rPr>
          <w:rFonts w:cs="Arial"/>
        </w:rPr>
        <w:t>čílo</w:t>
      </w:r>
      <w:proofErr w:type="spellEnd"/>
      <w:r w:rsidR="000B7138">
        <w:rPr>
          <w:rFonts w:cs="Arial"/>
        </w:rPr>
        <w:t xml:space="preserve"> veřejné zakázky.</w:t>
      </w:r>
      <w:r w:rsidRPr="002E0B3D">
        <w:rPr>
          <w:rFonts w:cs="Arial"/>
        </w:rPr>
        <w:t xml:space="preserve"> </w:t>
      </w:r>
    </w:p>
    <w:p w14:paraId="7585E6B9" w14:textId="77777777" w:rsidR="004E6C07" w:rsidRPr="004E6C07" w:rsidRDefault="004E6C07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4E6C07">
        <w:rPr>
          <w:rFonts w:ascii="Arial" w:hAnsi="Arial" w:cs="Arial"/>
          <w:bCs w:val="0"/>
          <w:i w:val="0"/>
          <w:iCs w:val="0"/>
          <w:sz w:val="22"/>
          <w:szCs w:val="22"/>
        </w:rPr>
        <w:t>Závěrečná ustanovení</w:t>
      </w:r>
    </w:p>
    <w:p w14:paraId="2CF13534" w14:textId="77777777" w:rsidR="004E6C07" w:rsidRPr="00922AFB" w:rsidRDefault="004E6C07" w:rsidP="00AB50F6">
      <w:pPr>
        <w:numPr>
          <w:ilvl w:val="0"/>
          <w:numId w:val="21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922AFB">
        <w:rPr>
          <w:rFonts w:cs="Arial"/>
        </w:rPr>
        <w:t xml:space="preserve">Smluvní strany se budou bez zbytečného prodlení vzájemně informovat o všech změnách v adresách, telefonních číslech, číslech faxů, a pod. </w:t>
      </w:r>
    </w:p>
    <w:p w14:paraId="3C92D83E" w14:textId="77777777" w:rsidR="004E6C07" w:rsidRPr="00922AFB" w:rsidRDefault="00627DD5" w:rsidP="00AB50F6">
      <w:pPr>
        <w:numPr>
          <w:ilvl w:val="0"/>
          <w:numId w:val="21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>
        <w:rPr>
          <w:rFonts w:cs="Arial"/>
        </w:rPr>
        <w:t xml:space="preserve">Není-li výslovně uvedeno jinak, může být tato smlouva měněna </w:t>
      </w:r>
      <w:r w:rsidR="004E6C07" w:rsidRPr="00922AFB">
        <w:rPr>
          <w:rFonts w:cs="Arial"/>
        </w:rPr>
        <w:t>pouze formou písemných dodatků, které budou vzestupně číslovány, výslovně prohlášeny za dodatek této smlouvy a podepsány oprávněnými zástupci smluvních stran.</w:t>
      </w:r>
    </w:p>
    <w:p w14:paraId="687E9FE2" w14:textId="77777777" w:rsidR="004E6C07" w:rsidRPr="00922AFB" w:rsidRDefault="004E6C07" w:rsidP="00AB50F6">
      <w:pPr>
        <w:numPr>
          <w:ilvl w:val="0"/>
          <w:numId w:val="21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922AFB">
        <w:rPr>
          <w:rFonts w:cs="Arial"/>
        </w:rPr>
        <w:t>Zhotovitel nesmí bez předchozího souhlasu objednatele postoupit svá práva a povinnosti plynoucí ze smlouvy třetí osobě.</w:t>
      </w:r>
    </w:p>
    <w:p w14:paraId="5CC88761" w14:textId="77777777" w:rsidR="004E6C07" w:rsidRPr="00922AFB" w:rsidRDefault="004E6C07" w:rsidP="00AB50F6">
      <w:pPr>
        <w:numPr>
          <w:ilvl w:val="0"/>
          <w:numId w:val="21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922AFB">
        <w:rPr>
          <w:rFonts w:cs="Arial"/>
        </w:rPr>
        <w:t xml:space="preserve">Smlouva je vyhotovena ve 4 stejnopisech, které mají platnost originálu, z toho jeden stejnopis smlouvy obdrží zhotovitel a tři stejnopisy smlouvy objednatel.  </w:t>
      </w:r>
    </w:p>
    <w:p w14:paraId="13FE6BC2" w14:textId="445CED57" w:rsidR="004E6C07" w:rsidRDefault="004E6C07" w:rsidP="00AB50F6">
      <w:pPr>
        <w:numPr>
          <w:ilvl w:val="0"/>
          <w:numId w:val="21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922AFB">
        <w:rPr>
          <w:rFonts w:cs="Arial"/>
        </w:rPr>
        <w:lastRenderedPageBreak/>
        <w:t>Vztahy vznikající ze smlouvy a v ní výslovně neupravené se řídí</w:t>
      </w:r>
      <w:r w:rsidR="0096160E">
        <w:rPr>
          <w:rFonts w:cs="Arial"/>
        </w:rPr>
        <w:t xml:space="preserve"> Právním řádem ČR, zejména pak </w:t>
      </w:r>
      <w:r w:rsidRPr="00922AFB">
        <w:rPr>
          <w:rFonts w:cs="Arial"/>
        </w:rPr>
        <w:t xml:space="preserve">příslušnými ustanoveními </w:t>
      </w:r>
      <w:r w:rsidR="00EA3A40">
        <w:rPr>
          <w:rFonts w:cs="Arial"/>
        </w:rPr>
        <w:t xml:space="preserve">občanského </w:t>
      </w:r>
      <w:r w:rsidRPr="00922AFB">
        <w:rPr>
          <w:rFonts w:cs="Arial"/>
        </w:rPr>
        <w:t>zákoníku</w:t>
      </w:r>
      <w:r w:rsidR="00627DD5">
        <w:rPr>
          <w:rFonts w:cs="Arial"/>
        </w:rPr>
        <w:t>,</w:t>
      </w:r>
      <w:r w:rsidRPr="00922AFB">
        <w:rPr>
          <w:rFonts w:cs="Arial"/>
        </w:rPr>
        <w:t> autorského zákona</w:t>
      </w:r>
      <w:r w:rsidR="00627DD5">
        <w:rPr>
          <w:rFonts w:cs="Arial"/>
        </w:rPr>
        <w:t xml:space="preserve"> a zákona o </w:t>
      </w:r>
      <w:r w:rsidR="00236B8E">
        <w:rPr>
          <w:rFonts w:cs="Arial"/>
        </w:rPr>
        <w:t xml:space="preserve">zadávání </w:t>
      </w:r>
      <w:r w:rsidR="00627DD5">
        <w:rPr>
          <w:rFonts w:cs="Arial"/>
        </w:rPr>
        <w:t xml:space="preserve">veřejných </w:t>
      </w:r>
      <w:r w:rsidR="00236B8E">
        <w:rPr>
          <w:rFonts w:cs="Arial"/>
        </w:rPr>
        <w:t>zakázek.</w:t>
      </w:r>
    </w:p>
    <w:p w14:paraId="3C0A0343" w14:textId="6FFD1059" w:rsidR="00D41705" w:rsidRPr="00D41705" w:rsidRDefault="00D41705" w:rsidP="00A6683C">
      <w:pPr>
        <w:pStyle w:val="SmlouvaNadpis2"/>
        <w:numPr>
          <w:ilvl w:val="0"/>
          <w:numId w:val="21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D41705">
        <w:rPr>
          <w:rFonts w:ascii="Arial" w:hAnsi="Arial" w:cs="Arial"/>
          <w:color w:val="000000"/>
          <w:sz w:val="20"/>
        </w:rPr>
        <w:t>Smluvní strany se zavazují, že získá-li smluvní strana od druhé jakékoli osobní údaje, bude s nimi nakládat v souladu se zákonem 101/2000Sb., o ochraně osobních údajů, v platném znění, popř. dle Nařízení Evropského parlamentu a Rady (EU) 2016/679 ze dne 27. dubna 2016 o ochraně fyzických osob v souvislosti se zpracováním osobních údajů a o volném pohybu těchto údajů a o zrušení směrnice 95/46/ES (dále jako „nařízení GDPR“).</w:t>
      </w:r>
    </w:p>
    <w:p w14:paraId="2278AAF3" w14:textId="77777777" w:rsidR="00236B8E" w:rsidRPr="00236B8E" w:rsidRDefault="009B061A" w:rsidP="00AB50F6">
      <w:pPr>
        <w:numPr>
          <w:ilvl w:val="0"/>
          <w:numId w:val="21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9B061A">
        <w:rPr>
          <w:rFonts w:cs="Arial"/>
        </w:rPr>
        <w:t xml:space="preserve">Smlouva o dílo byla schválena Radou  Královéhradeckého </w:t>
      </w:r>
      <w:r w:rsidRPr="000B7138">
        <w:rPr>
          <w:rFonts w:cs="Arial"/>
          <w:highlight w:val="yellow"/>
        </w:rPr>
        <w:t xml:space="preserve">kraje  dne ............... usnesením </w:t>
      </w:r>
    </w:p>
    <w:p w14:paraId="0A42EBF8" w14:textId="77777777" w:rsidR="009B061A" w:rsidRPr="00922AFB" w:rsidRDefault="00D800E7" w:rsidP="00236B8E">
      <w:pPr>
        <w:spacing w:after="160"/>
        <w:ind w:left="426"/>
        <w:jc w:val="both"/>
        <w:rPr>
          <w:rFonts w:cs="Arial"/>
        </w:rPr>
      </w:pPr>
      <w:proofErr w:type="spellStart"/>
      <w:r w:rsidRPr="000B7138">
        <w:rPr>
          <w:rFonts w:cs="Arial"/>
          <w:highlight w:val="yellow"/>
        </w:rPr>
        <w:t>č.RK</w:t>
      </w:r>
      <w:proofErr w:type="spellEnd"/>
      <w:r w:rsidRPr="000B7138">
        <w:rPr>
          <w:rFonts w:cs="Arial"/>
          <w:highlight w:val="yellow"/>
        </w:rPr>
        <w:t>/</w:t>
      </w:r>
      <w:r w:rsidR="00236B8E">
        <w:rPr>
          <w:rFonts w:cs="Arial"/>
          <w:highlight w:val="yellow"/>
        </w:rPr>
        <w:t>…………</w:t>
      </w:r>
      <w:proofErr w:type="gramStart"/>
      <w:r w:rsidR="00236B8E">
        <w:rPr>
          <w:rFonts w:cs="Arial"/>
          <w:highlight w:val="yellow"/>
        </w:rPr>
        <w:t>….</w:t>
      </w:r>
      <w:r w:rsidRPr="000B7138">
        <w:rPr>
          <w:rFonts w:cs="Arial"/>
          <w:highlight w:val="yellow"/>
        </w:rPr>
        <w:t>/</w:t>
      </w:r>
      <w:r w:rsidR="00236B8E">
        <w:rPr>
          <w:rFonts w:cs="Arial"/>
          <w:highlight w:val="yellow"/>
        </w:rPr>
        <w:t>…</w:t>
      </w:r>
      <w:proofErr w:type="gramEnd"/>
      <w:r w:rsidR="00236B8E">
        <w:rPr>
          <w:rFonts w:cs="Arial"/>
          <w:highlight w:val="yellow"/>
        </w:rPr>
        <w:t>……………………..</w:t>
      </w:r>
      <w:r w:rsidRPr="000B7138">
        <w:rPr>
          <w:rFonts w:cs="Arial"/>
          <w:highlight w:val="yellow"/>
        </w:rPr>
        <w:t>/</w:t>
      </w:r>
      <w:r w:rsidR="00236B8E">
        <w:rPr>
          <w:rFonts w:cs="Arial"/>
        </w:rPr>
        <w:t>……………</w:t>
      </w:r>
      <w:r w:rsidR="009B061A" w:rsidRPr="00E02898">
        <w:rPr>
          <w:rFonts w:cs="Arial"/>
        </w:rPr>
        <w:t>.</w:t>
      </w:r>
    </w:p>
    <w:p w14:paraId="44634BB4" w14:textId="77777777" w:rsidR="004E6C07" w:rsidRPr="00922AFB" w:rsidRDefault="004E6C07" w:rsidP="00AB50F6">
      <w:pPr>
        <w:numPr>
          <w:ilvl w:val="0"/>
          <w:numId w:val="21"/>
        </w:numPr>
        <w:tabs>
          <w:tab w:val="clear" w:pos="737"/>
          <w:tab w:val="num" w:pos="426"/>
        </w:tabs>
        <w:spacing w:after="160"/>
        <w:ind w:left="426" w:hanging="426"/>
        <w:jc w:val="both"/>
        <w:rPr>
          <w:rFonts w:cs="Arial"/>
        </w:rPr>
      </w:pPr>
      <w:r w:rsidRPr="00922AFB">
        <w:rPr>
          <w:rFonts w:cs="Arial"/>
        </w:rPr>
        <w:t>Všechny postupně číslované přílohy smlouvy jsou její nedílnou součástí. Seznam příloh smlouvy:</w:t>
      </w:r>
    </w:p>
    <w:p w14:paraId="305C2497" w14:textId="77777777" w:rsidR="004E6C07" w:rsidRPr="008C60AC" w:rsidRDefault="00FF4732" w:rsidP="004E6C07">
      <w:pPr>
        <w:ind w:left="709"/>
        <w:rPr>
          <w:rFonts w:cs="Arial"/>
        </w:rPr>
      </w:pPr>
      <w:r w:rsidRPr="00FF4732">
        <w:rPr>
          <w:rFonts w:cs="Arial"/>
        </w:rPr>
        <w:t xml:space="preserve">příloha č. 1 – </w:t>
      </w:r>
      <w:r w:rsidR="006D34DD">
        <w:rPr>
          <w:rFonts w:cs="Arial"/>
        </w:rPr>
        <w:t>Cenová specifikace</w:t>
      </w:r>
      <w:r w:rsidRPr="00FF4732">
        <w:rPr>
          <w:rFonts w:cs="Arial"/>
        </w:rPr>
        <w:t xml:space="preserve">. </w:t>
      </w:r>
    </w:p>
    <w:p w14:paraId="59F4736B" w14:textId="77777777" w:rsidR="004E6C07" w:rsidRPr="008C60AC" w:rsidRDefault="00FF4732" w:rsidP="004E6C07">
      <w:pPr>
        <w:ind w:left="709"/>
        <w:rPr>
          <w:rFonts w:cs="Arial"/>
        </w:rPr>
      </w:pPr>
      <w:r w:rsidRPr="00FF4732">
        <w:rPr>
          <w:rFonts w:cs="Arial"/>
        </w:rPr>
        <w:t xml:space="preserve">příloha č. 2 – </w:t>
      </w:r>
      <w:r w:rsidR="006D34DD">
        <w:rPr>
          <w:rFonts w:cs="Arial"/>
        </w:rPr>
        <w:t>Technická specifikace, t</w:t>
      </w:r>
      <w:r w:rsidR="006D34DD" w:rsidRPr="00FF4732">
        <w:rPr>
          <w:rFonts w:cs="Arial"/>
        </w:rPr>
        <w:t>abulka plnění minimálních požadavků</w:t>
      </w:r>
    </w:p>
    <w:p w14:paraId="28E1706F" w14:textId="77777777" w:rsidR="004E6C07" w:rsidRPr="00B33E5A" w:rsidRDefault="00FF4732" w:rsidP="00B33E5A">
      <w:pPr>
        <w:pStyle w:val="Nadpis2"/>
        <w:numPr>
          <w:ilvl w:val="1"/>
          <w:numId w:val="3"/>
        </w:numPr>
        <w:spacing w:after="200"/>
        <w:ind w:left="714" w:hanging="357"/>
        <w:jc w:val="center"/>
        <w:rPr>
          <w:rFonts w:ascii="Arial" w:hAnsi="Arial" w:cs="Arial"/>
          <w:bCs w:val="0"/>
          <w:i w:val="0"/>
          <w:iCs w:val="0"/>
          <w:sz w:val="22"/>
          <w:szCs w:val="22"/>
        </w:rPr>
      </w:pPr>
      <w:r w:rsidRPr="00B33E5A">
        <w:rPr>
          <w:rFonts w:ascii="Arial" w:hAnsi="Arial" w:cs="Arial"/>
          <w:bCs w:val="0"/>
          <w:i w:val="0"/>
          <w:iCs w:val="0"/>
          <w:sz w:val="22"/>
          <w:szCs w:val="22"/>
        </w:rPr>
        <w:t>Platnost a účinnost smlouvy</w:t>
      </w:r>
    </w:p>
    <w:p w14:paraId="6BA30B44" w14:textId="77777777" w:rsidR="001E6031" w:rsidRPr="001E6031" w:rsidRDefault="00FF4732" w:rsidP="008D01E2">
      <w:pPr>
        <w:spacing w:after="160"/>
        <w:ind w:left="426"/>
        <w:jc w:val="both"/>
        <w:rPr>
          <w:rFonts w:cs="Arial"/>
        </w:rPr>
      </w:pPr>
      <w:r w:rsidRPr="00FF4732">
        <w:rPr>
          <w:rFonts w:cs="Arial"/>
        </w:rPr>
        <w:t>Tato smlouva nabývá platnosti</w:t>
      </w:r>
      <w:r w:rsidR="0002635B">
        <w:rPr>
          <w:rFonts w:cs="Arial"/>
        </w:rPr>
        <w:t xml:space="preserve"> </w:t>
      </w:r>
      <w:r w:rsidR="00236B8E">
        <w:rPr>
          <w:rFonts w:cs="Arial"/>
        </w:rPr>
        <w:t>d</w:t>
      </w:r>
      <w:r w:rsidRPr="00FF4732">
        <w:rPr>
          <w:rFonts w:cs="Arial"/>
        </w:rPr>
        <w:t xml:space="preserve">nem jejího podpisu oběma smluvními stranami. </w:t>
      </w:r>
      <w:r w:rsidR="001E6031" w:rsidRPr="001E6031">
        <w:rPr>
          <w:rFonts w:cs="Arial"/>
        </w:rPr>
        <w:t>Tato smlouva nabývá účinnosti dnem uveřejnění v souladu se zákonem č. 340/2015 Sb., ve znění     pozdějších předpisů. Zveřejnění smlouvy zajistí objednatel.</w:t>
      </w:r>
    </w:p>
    <w:p w14:paraId="68F431B4" w14:textId="77777777" w:rsidR="004E6C07" w:rsidRPr="008C60AC" w:rsidRDefault="004E6C07" w:rsidP="001E6031">
      <w:pPr>
        <w:spacing w:after="160"/>
        <w:ind w:left="426"/>
        <w:jc w:val="both"/>
        <w:rPr>
          <w:rFonts w:cs="Arial"/>
        </w:rPr>
      </w:pPr>
    </w:p>
    <w:p w14:paraId="7B23A5EC" w14:textId="77777777" w:rsidR="00B33E5A" w:rsidRPr="008C60AC" w:rsidRDefault="00B33E5A" w:rsidP="006B1BBD">
      <w:pPr>
        <w:pStyle w:val="Zkladntext2"/>
        <w:rPr>
          <w:rFonts w:cs="Arial"/>
          <w:sz w:val="20"/>
        </w:rPr>
      </w:pPr>
    </w:p>
    <w:p w14:paraId="21A13F47" w14:textId="77777777" w:rsidR="00CB23C3" w:rsidRPr="008C60AC" w:rsidRDefault="00CB23C3" w:rsidP="006B1BBD">
      <w:pPr>
        <w:pStyle w:val="Zkladntext2"/>
        <w:rPr>
          <w:rFonts w:cs="Arial"/>
          <w:sz w:val="20"/>
        </w:rPr>
      </w:pPr>
    </w:p>
    <w:p w14:paraId="42055A0A" w14:textId="77777777" w:rsidR="00CB23C3" w:rsidRPr="008C60AC" w:rsidRDefault="00CB23C3" w:rsidP="006B1BBD">
      <w:pPr>
        <w:pStyle w:val="Zkladntext2"/>
        <w:rPr>
          <w:rFonts w:cs="Arial"/>
          <w:sz w:val="20"/>
        </w:rPr>
      </w:pPr>
    </w:p>
    <w:p w14:paraId="625C03E7" w14:textId="77777777" w:rsidR="00CB23C3" w:rsidRPr="008C60AC" w:rsidRDefault="004554BA" w:rsidP="006B1BBD">
      <w:pPr>
        <w:pStyle w:val="Zkladntext2"/>
        <w:tabs>
          <w:tab w:val="left" w:pos="5040"/>
        </w:tabs>
        <w:rPr>
          <w:rFonts w:cs="Arial"/>
          <w:sz w:val="20"/>
        </w:rPr>
      </w:pPr>
      <w:r w:rsidRPr="004554BA">
        <w:rPr>
          <w:rFonts w:cs="Arial"/>
          <w:sz w:val="20"/>
        </w:rPr>
        <w:t>V Hradci Králové dne ……………………….</w:t>
      </w:r>
    </w:p>
    <w:p w14:paraId="7F0E9FB0" w14:textId="77777777" w:rsidR="00CB23C3" w:rsidRPr="008C60AC" w:rsidRDefault="00CB23C3" w:rsidP="006B1BBD">
      <w:pPr>
        <w:pStyle w:val="Zkladntext2"/>
        <w:rPr>
          <w:rFonts w:cs="Arial"/>
          <w:sz w:val="20"/>
        </w:rPr>
      </w:pPr>
    </w:p>
    <w:p w14:paraId="6F111CEB" w14:textId="77777777" w:rsidR="00B33E5A" w:rsidRDefault="00B33E5A" w:rsidP="006B1BBD">
      <w:pPr>
        <w:pStyle w:val="Zkladntext2"/>
        <w:rPr>
          <w:rFonts w:cs="Arial"/>
          <w:sz w:val="20"/>
        </w:rPr>
      </w:pPr>
    </w:p>
    <w:p w14:paraId="7E8F587B" w14:textId="77777777" w:rsidR="002C187E" w:rsidRDefault="002C187E" w:rsidP="006B1BBD">
      <w:pPr>
        <w:pStyle w:val="Zkladntext2"/>
        <w:rPr>
          <w:rFonts w:cs="Arial"/>
          <w:sz w:val="20"/>
        </w:rPr>
      </w:pPr>
    </w:p>
    <w:p w14:paraId="5C42634A" w14:textId="77777777" w:rsidR="002C187E" w:rsidRDefault="002C187E" w:rsidP="006B1BBD">
      <w:pPr>
        <w:pStyle w:val="Zkladntext2"/>
        <w:rPr>
          <w:rFonts w:cs="Arial"/>
          <w:sz w:val="20"/>
        </w:rPr>
      </w:pPr>
    </w:p>
    <w:p w14:paraId="79E7EA6B" w14:textId="77777777" w:rsidR="002C187E" w:rsidRDefault="002C187E" w:rsidP="006B1BBD">
      <w:pPr>
        <w:pStyle w:val="Zkladntext2"/>
        <w:rPr>
          <w:rFonts w:cs="Arial"/>
          <w:sz w:val="20"/>
        </w:rPr>
      </w:pPr>
    </w:p>
    <w:p w14:paraId="5118F139" w14:textId="77777777" w:rsidR="00B33E5A" w:rsidRDefault="00B33E5A" w:rsidP="006B1BBD">
      <w:pPr>
        <w:pStyle w:val="Zkladntext2"/>
        <w:rPr>
          <w:rFonts w:cs="Arial"/>
          <w:sz w:val="20"/>
        </w:rPr>
      </w:pPr>
    </w:p>
    <w:p w14:paraId="44EAF657" w14:textId="77777777" w:rsidR="00B33E5A" w:rsidRPr="008C60AC" w:rsidRDefault="00B33E5A" w:rsidP="006B1BBD">
      <w:pPr>
        <w:pStyle w:val="Zkladntext2"/>
        <w:rPr>
          <w:rFonts w:cs="Arial"/>
          <w:sz w:val="20"/>
        </w:rPr>
      </w:pPr>
    </w:p>
    <w:p w14:paraId="04F95142" w14:textId="77777777" w:rsidR="00CB23C3" w:rsidRPr="008C60AC" w:rsidRDefault="00CB23C3" w:rsidP="006B1BBD">
      <w:pPr>
        <w:pStyle w:val="Zkladntext2"/>
        <w:rPr>
          <w:rFonts w:cs="Arial"/>
          <w:sz w:val="20"/>
        </w:rPr>
      </w:pPr>
    </w:p>
    <w:p w14:paraId="6BAF08CC" w14:textId="77777777" w:rsidR="00CB23C3" w:rsidRPr="008C60AC" w:rsidRDefault="004554BA" w:rsidP="006B1BBD">
      <w:pPr>
        <w:pStyle w:val="Zkladntext2"/>
        <w:tabs>
          <w:tab w:val="left" w:pos="5400"/>
        </w:tabs>
        <w:rPr>
          <w:rFonts w:cs="Arial"/>
          <w:sz w:val="20"/>
        </w:rPr>
      </w:pPr>
      <w:r w:rsidRPr="004554BA">
        <w:rPr>
          <w:rFonts w:cs="Arial"/>
          <w:sz w:val="20"/>
        </w:rPr>
        <w:t>………………………………</w:t>
      </w:r>
      <w:r w:rsidRPr="004554BA">
        <w:rPr>
          <w:rFonts w:cs="Arial"/>
          <w:sz w:val="20"/>
        </w:rPr>
        <w:tab/>
        <w:t>……………………………….</w:t>
      </w:r>
    </w:p>
    <w:p w14:paraId="34F16050" w14:textId="77777777" w:rsidR="00CB23C3" w:rsidRPr="008C60AC" w:rsidRDefault="00FF4732" w:rsidP="006B1BBD">
      <w:pPr>
        <w:jc w:val="both"/>
        <w:rPr>
          <w:rFonts w:cs="Arial"/>
        </w:rPr>
      </w:pPr>
      <w:r w:rsidRPr="00FF4732">
        <w:rPr>
          <w:rFonts w:cs="Arial"/>
        </w:rPr>
        <w:t xml:space="preserve">         za zhotovitele</w:t>
      </w:r>
      <w:r w:rsidRPr="00FF4732">
        <w:rPr>
          <w:rFonts w:cs="Arial"/>
        </w:rPr>
        <w:tab/>
        <w:t xml:space="preserve">                 </w:t>
      </w:r>
      <w:r w:rsidRPr="00FF4732">
        <w:rPr>
          <w:rFonts w:cs="Arial"/>
        </w:rPr>
        <w:tab/>
      </w:r>
      <w:r w:rsidRPr="00FF4732">
        <w:rPr>
          <w:rFonts w:cs="Arial"/>
        </w:rPr>
        <w:tab/>
      </w:r>
      <w:r w:rsidRPr="00FF4732">
        <w:rPr>
          <w:rFonts w:cs="Arial"/>
        </w:rPr>
        <w:tab/>
      </w:r>
      <w:r w:rsidRPr="00FF4732">
        <w:rPr>
          <w:rFonts w:cs="Arial"/>
        </w:rPr>
        <w:tab/>
        <w:t>za objednatele</w:t>
      </w:r>
    </w:p>
    <w:p w14:paraId="2B08AD9D" w14:textId="77777777" w:rsidR="00CA318A" w:rsidRDefault="00FF4732" w:rsidP="006B1BBD">
      <w:pPr>
        <w:jc w:val="both"/>
        <w:rPr>
          <w:rFonts w:cs="Arial"/>
        </w:rPr>
      </w:pPr>
      <w:r w:rsidRPr="00FF4732">
        <w:rPr>
          <w:rFonts w:cs="Arial"/>
        </w:rPr>
        <w:t xml:space="preserve">                                                                                     </w:t>
      </w:r>
      <w:r w:rsidR="001E6031" w:rsidRPr="001E6031">
        <w:rPr>
          <w:rFonts w:cs="Arial"/>
        </w:rPr>
        <w:t>PhDr. Jiří Štěpán, Ph.D.</w:t>
      </w:r>
      <w:r w:rsidRPr="00FF4732">
        <w:rPr>
          <w:rFonts w:cs="Arial"/>
        </w:rPr>
        <w:t>, hejtman kraje</w:t>
      </w:r>
    </w:p>
    <w:p w14:paraId="06F91DA1" w14:textId="77777777" w:rsidR="00CA318A" w:rsidRDefault="00CA318A">
      <w:pPr>
        <w:rPr>
          <w:rFonts w:cs="Arial"/>
        </w:rPr>
      </w:pPr>
      <w:r>
        <w:rPr>
          <w:rFonts w:cs="Arial"/>
        </w:rPr>
        <w:br w:type="page"/>
      </w:r>
    </w:p>
    <w:p w14:paraId="1DF268CE" w14:textId="77777777" w:rsidR="002C187E" w:rsidRDefault="002C187E" w:rsidP="007E3916">
      <w:pPr>
        <w:jc w:val="center"/>
        <w:rPr>
          <w:rFonts w:cs="Arial"/>
          <w:b/>
          <w:sz w:val="22"/>
          <w:szCs w:val="22"/>
        </w:rPr>
      </w:pPr>
    </w:p>
    <w:p w14:paraId="77AB6CF7" w14:textId="77777777" w:rsidR="007E3916" w:rsidRPr="007E3916" w:rsidRDefault="007E3916" w:rsidP="007E3916">
      <w:pPr>
        <w:jc w:val="center"/>
        <w:rPr>
          <w:rFonts w:cs="Arial"/>
          <w:b/>
          <w:sz w:val="22"/>
          <w:szCs w:val="22"/>
        </w:rPr>
      </w:pPr>
      <w:r w:rsidRPr="007E3916">
        <w:rPr>
          <w:rFonts w:cs="Arial"/>
          <w:b/>
          <w:sz w:val="22"/>
          <w:szCs w:val="22"/>
        </w:rPr>
        <w:t>Příloha č. 1</w:t>
      </w:r>
    </w:p>
    <w:p w14:paraId="06804089" w14:textId="77777777" w:rsidR="007E3916" w:rsidRPr="007E3916" w:rsidRDefault="008E13B0" w:rsidP="007E3916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Přehled plnění a c</w:t>
      </w:r>
      <w:r w:rsidR="007E3916" w:rsidRPr="007E3916">
        <w:rPr>
          <w:rFonts w:cs="Arial"/>
          <w:b/>
          <w:sz w:val="22"/>
          <w:szCs w:val="22"/>
        </w:rPr>
        <w:t>enová specifikace</w:t>
      </w:r>
    </w:p>
    <w:p w14:paraId="0138848A" w14:textId="77777777" w:rsidR="007E3916" w:rsidRPr="007E3916" w:rsidRDefault="007E3916" w:rsidP="007E3916">
      <w:pPr>
        <w:tabs>
          <w:tab w:val="left" w:pos="6300"/>
        </w:tabs>
        <w:ind w:right="-766"/>
        <w:rPr>
          <w:rFonts w:cs="Arial"/>
          <w:b/>
          <w:i/>
          <w:color w:val="FF0000"/>
        </w:rPr>
      </w:pPr>
      <w:r w:rsidRPr="007E3916">
        <w:rPr>
          <w:rFonts w:cs="Arial"/>
          <w:b/>
          <w:i/>
          <w:color w:val="FF0000"/>
        </w:rPr>
        <w:t xml:space="preserve"> </w:t>
      </w:r>
    </w:p>
    <w:p w14:paraId="70416185" w14:textId="77777777" w:rsidR="007E3916" w:rsidRPr="00694AEB" w:rsidRDefault="008E13B0" w:rsidP="007E3916">
      <w:pPr>
        <w:tabs>
          <w:tab w:val="left" w:pos="6300"/>
        </w:tabs>
        <w:ind w:right="-766"/>
        <w:rPr>
          <w:rFonts w:cs="Arial"/>
          <w:color w:val="FF0000"/>
        </w:rPr>
      </w:pPr>
      <w:r>
        <w:rPr>
          <w:rFonts w:cs="Arial"/>
          <w:color w:val="FF0000"/>
        </w:rPr>
        <w:t>Detailní rozpis</w:t>
      </w:r>
      <w:r w:rsidR="00A26615">
        <w:rPr>
          <w:rFonts w:cs="Arial"/>
          <w:color w:val="FF0000"/>
        </w:rPr>
        <w:t xml:space="preserve"> ceny</w:t>
      </w:r>
      <w:r>
        <w:rPr>
          <w:rFonts w:cs="Arial"/>
          <w:color w:val="FF0000"/>
        </w:rPr>
        <w:t>, v</w:t>
      </w:r>
      <w:r w:rsidR="007E3916" w:rsidRPr="00694AEB">
        <w:rPr>
          <w:rFonts w:cs="Arial"/>
          <w:color w:val="FF0000"/>
        </w:rPr>
        <w:t xml:space="preserve">iz zadávací </w:t>
      </w:r>
      <w:r w:rsidR="007E3916" w:rsidRPr="00F062A2">
        <w:rPr>
          <w:rFonts w:cs="Arial"/>
          <w:color w:val="FF0000"/>
        </w:rPr>
        <w:t xml:space="preserve">dokumentace </w:t>
      </w:r>
      <w:r w:rsidR="00694AEB" w:rsidRPr="00F062A2">
        <w:rPr>
          <w:rFonts w:cs="Arial"/>
          <w:color w:val="FF0000"/>
        </w:rPr>
        <w:t xml:space="preserve">Příloha č. </w:t>
      </w:r>
      <w:r w:rsidR="00A26615">
        <w:rPr>
          <w:rFonts w:cs="Arial"/>
          <w:color w:val="FF0000"/>
        </w:rPr>
        <w:t>7</w:t>
      </w:r>
      <w:r w:rsidR="00694AEB" w:rsidRPr="00F062A2">
        <w:rPr>
          <w:rFonts w:cs="Arial"/>
          <w:color w:val="FF0000"/>
        </w:rPr>
        <w:t>: Nabídková cena za plnění předmětu veřejné zakázky</w:t>
      </w:r>
      <w:r w:rsidR="007E3916" w:rsidRPr="00F062A2">
        <w:rPr>
          <w:rFonts w:cs="Arial"/>
          <w:color w:val="FF0000"/>
        </w:rPr>
        <w:t>.</w:t>
      </w:r>
    </w:p>
    <w:p w14:paraId="17471EC9" w14:textId="77777777" w:rsidR="007E3916" w:rsidRPr="007E3916" w:rsidRDefault="007E3916" w:rsidP="007E3916">
      <w:pPr>
        <w:tabs>
          <w:tab w:val="left" w:pos="6300"/>
        </w:tabs>
        <w:ind w:right="-766"/>
        <w:rPr>
          <w:rFonts w:cs="Arial"/>
        </w:rPr>
      </w:pPr>
      <w:r w:rsidRPr="007E3916">
        <w:rPr>
          <w:rFonts w:cs="Arial"/>
          <w:i/>
          <w:color w:val="FF0000"/>
        </w:rPr>
        <w:t xml:space="preserve">(doplní </w:t>
      </w:r>
      <w:r w:rsidR="00A26615">
        <w:rPr>
          <w:rFonts w:cs="Arial"/>
          <w:i/>
          <w:color w:val="FF0000"/>
        </w:rPr>
        <w:t>účastník</w:t>
      </w:r>
      <w:r w:rsidRPr="007E3916">
        <w:rPr>
          <w:rFonts w:cs="Arial"/>
          <w:i/>
          <w:color w:val="FF0000"/>
        </w:rPr>
        <w:t>)</w:t>
      </w:r>
    </w:p>
    <w:p w14:paraId="1E74C097" w14:textId="77777777" w:rsidR="007E3916" w:rsidRPr="007E3916" w:rsidRDefault="007E3916" w:rsidP="007E3916">
      <w:pPr>
        <w:tabs>
          <w:tab w:val="left" w:pos="6300"/>
        </w:tabs>
        <w:ind w:right="-766"/>
        <w:rPr>
          <w:rFonts w:cs="Arial"/>
        </w:rPr>
      </w:pPr>
    </w:p>
    <w:p w14:paraId="000D23D8" w14:textId="77777777" w:rsidR="007E3916" w:rsidRPr="007E3916" w:rsidRDefault="007E3916" w:rsidP="007E3916">
      <w:pPr>
        <w:jc w:val="center"/>
        <w:rPr>
          <w:rFonts w:cs="Arial"/>
          <w:b/>
        </w:rPr>
      </w:pPr>
    </w:p>
    <w:p w14:paraId="1324D7C9" w14:textId="77777777" w:rsidR="007E3916" w:rsidRPr="007E3916" w:rsidRDefault="007E3916" w:rsidP="007E3916">
      <w:pPr>
        <w:jc w:val="center"/>
        <w:rPr>
          <w:rFonts w:cs="Arial"/>
          <w:b/>
          <w:sz w:val="22"/>
          <w:szCs w:val="22"/>
        </w:rPr>
      </w:pPr>
      <w:r w:rsidRPr="007E3916">
        <w:rPr>
          <w:rFonts w:cs="Arial"/>
          <w:b/>
          <w:sz w:val="22"/>
          <w:szCs w:val="22"/>
        </w:rPr>
        <w:t>Příloha č. 2</w:t>
      </w:r>
    </w:p>
    <w:p w14:paraId="0776E3FC" w14:textId="77777777" w:rsidR="007E3916" w:rsidRPr="007E3916" w:rsidRDefault="007E3916" w:rsidP="007E3916">
      <w:pPr>
        <w:jc w:val="center"/>
        <w:rPr>
          <w:rFonts w:cs="Arial"/>
          <w:b/>
          <w:sz w:val="22"/>
          <w:szCs w:val="22"/>
        </w:rPr>
      </w:pPr>
      <w:r w:rsidRPr="007E3916">
        <w:rPr>
          <w:rFonts w:cs="Arial"/>
          <w:b/>
          <w:sz w:val="22"/>
          <w:szCs w:val="22"/>
        </w:rPr>
        <w:t>Technická specifikace, tabulka plnění minimálních požadavků</w:t>
      </w:r>
    </w:p>
    <w:p w14:paraId="7714F0E3" w14:textId="77777777" w:rsidR="007E3916" w:rsidRPr="007E3916" w:rsidRDefault="007E3916" w:rsidP="007E3916">
      <w:pPr>
        <w:tabs>
          <w:tab w:val="left" w:pos="6300"/>
        </w:tabs>
        <w:ind w:right="-766"/>
        <w:rPr>
          <w:rFonts w:cs="Arial"/>
        </w:rPr>
      </w:pPr>
    </w:p>
    <w:p w14:paraId="796A20E7" w14:textId="77777777" w:rsidR="007E3916" w:rsidRPr="007E3916" w:rsidRDefault="007E3916" w:rsidP="007E3916">
      <w:pPr>
        <w:tabs>
          <w:tab w:val="left" w:pos="6300"/>
        </w:tabs>
        <w:ind w:right="-766"/>
        <w:rPr>
          <w:rFonts w:cs="Arial"/>
        </w:rPr>
      </w:pPr>
    </w:p>
    <w:p w14:paraId="777D3008" w14:textId="77777777" w:rsidR="007E3916" w:rsidRPr="007E3916" w:rsidRDefault="007E3916" w:rsidP="007E3916">
      <w:pPr>
        <w:tabs>
          <w:tab w:val="left" w:pos="6300"/>
        </w:tabs>
        <w:ind w:right="-766"/>
        <w:rPr>
          <w:rFonts w:cs="Arial"/>
          <w:color w:val="FF0000"/>
        </w:rPr>
      </w:pPr>
      <w:r w:rsidRPr="00F062A2">
        <w:rPr>
          <w:rFonts w:cs="Arial"/>
          <w:color w:val="FF0000"/>
        </w:rPr>
        <w:t xml:space="preserve">Viz zadávací dokumentace </w:t>
      </w:r>
      <w:r w:rsidR="00694AEB" w:rsidRPr="00F062A2">
        <w:rPr>
          <w:rFonts w:cs="Arial"/>
          <w:color w:val="FF0000"/>
        </w:rPr>
        <w:t xml:space="preserve">Příloha č. </w:t>
      </w:r>
      <w:r w:rsidR="00A26615">
        <w:rPr>
          <w:rFonts w:cs="Arial"/>
          <w:color w:val="FF0000"/>
        </w:rPr>
        <w:t>1</w:t>
      </w:r>
      <w:r w:rsidR="00694AEB" w:rsidRPr="00F062A2">
        <w:rPr>
          <w:rFonts w:cs="Arial"/>
          <w:color w:val="FF0000"/>
        </w:rPr>
        <w:t xml:space="preserve">: </w:t>
      </w:r>
      <w:r w:rsidR="00A26615" w:rsidRPr="00A26615">
        <w:rPr>
          <w:rFonts w:cs="Arial"/>
          <w:color w:val="FF0000"/>
        </w:rPr>
        <w:t>Popis zakázky a schéma</w:t>
      </w:r>
    </w:p>
    <w:p w14:paraId="18A89553" w14:textId="77777777" w:rsidR="007E3916" w:rsidRPr="007E3916" w:rsidRDefault="007E3916" w:rsidP="007E3916">
      <w:pPr>
        <w:tabs>
          <w:tab w:val="left" w:pos="6300"/>
        </w:tabs>
        <w:ind w:right="-766"/>
        <w:rPr>
          <w:rFonts w:cs="Arial"/>
        </w:rPr>
      </w:pPr>
      <w:r w:rsidRPr="007E3916">
        <w:rPr>
          <w:rFonts w:cs="Arial"/>
          <w:i/>
          <w:color w:val="FF0000"/>
        </w:rPr>
        <w:t xml:space="preserve">(doplní </w:t>
      </w:r>
      <w:r w:rsidR="00A26615">
        <w:rPr>
          <w:rFonts w:cs="Arial"/>
          <w:i/>
          <w:color w:val="FF0000"/>
        </w:rPr>
        <w:t>účastník</w:t>
      </w:r>
      <w:r w:rsidRPr="007E3916">
        <w:rPr>
          <w:rFonts w:cs="Arial"/>
          <w:i/>
          <w:color w:val="FF0000"/>
        </w:rPr>
        <w:t>)</w:t>
      </w:r>
    </w:p>
    <w:p w14:paraId="167552B8" w14:textId="77777777" w:rsidR="007E3916" w:rsidRPr="007E3916" w:rsidRDefault="007E3916" w:rsidP="007E3916">
      <w:pPr>
        <w:jc w:val="center"/>
        <w:rPr>
          <w:rFonts w:cs="Arial"/>
          <w:b/>
        </w:rPr>
      </w:pPr>
    </w:p>
    <w:p w14:paraId="77D9DC8A" w14:textId="77777777" w:rsidR="007E3916" w:rsidRDefault="007E3916" w:rsidP="007E3916">
      <w:pPr>
        <w:tabs>
          <w:tab w:val="left" w:pos="6300"/>
        </w:tabs>
        <w:ind w:right="-766"/>
        <w:rPr>
          <w:rFonts w:cs="Arial"/>
        </w:rPr>
      </w:pPr>
    </w:p>
    <w:sectPr w:rsidR="007E3916" w:rsidSect="00D62E4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709" w:right="1418" w:bottom="1418" w:left="1418" w:header="283" w:footer="454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1D434" w14:textId="77777777" w:rsidR="001A00EC" w:rsidRDefault="001A00EC" w:rsidP="00116E6B">
      <w:r>
        <w:separator/>
      </w:r>
    </w:p>
  </w:endnote>
  <w:endnote w:type="continuationSeparator" w:id="0">
    <w:p w14:paraId="0700FFBD" w14:textId="77777777" w:rsidR="001A00EC" w:rsidRDefault="001A00EC" w:rsidP="0011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33B38" w14:textId="7492C43F" w:rsidR="001A00EC" w:rsidRPr="00E72D09" w:rsidRDefault="001550DF" w:rsidP="00E72D09">
    <w:pPr>
      <w:pStyle w:val="Zpat"/>
      <w:spacing w:before="120"/>
      <w:ind w:right="357"/>
      <w:jc w:val="center"/>
      <w:rPr>
        <w:rFonts w:ascii="Arial" w:hAnsi="Arial" w:cs="Arial"/>
        <w:sz w:val="18"/>
        <w:szCs w:val="18"/>
      </w:rPr>
    </w:pPr>
    <w:r>
      <w:rPr>
        <w:noProof/>
        <w:sz w:val="18"/>
        <w:szCs w:val="18"/>
        <w:lang w:val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087EF4" wp14:editId="0FFB471C">
              <wp:simplePos x="0" y="0"/>
              <wp:positionH relativeFrom="page">
                <wp:posOffset>6644640</wp:posOffset>
              </wp:positionH>
              <wp:positionV relativeFrom="paragraph">
                <wp:posOffset>635</wp:posOffset>
              </wp:positionV>
              <wp:extent cx="13970" cy="14541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34D20" w14:textId="77777777" w:rsidR="001A00EC" w:rsidRDefault="001A00EC" w:rsidP="00E72D09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87E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3.2pt;margin-top:.05pt;width:1.1pt;height:11.4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03siA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" stroked="f">
              <v:fill opacity="0"/>
              <v:textbox inset="0,0,0,0">
                <w:txbxContent>
                  <w:p w14:paraId="6FA34D20" w14:textId="77777777" w:rsidR="001A00EC" w:rsidRDefault="001A00EC" w:rsidP="00E72D09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proofErr w:type="spellStart"/>
    <w:r w:rsidR="001A00EC" w:rsidRPr="00BF167B">
      <w:rPr>
        <w:rFonts w:ascii="Arial" w:hAnsi="Arial" w:cs="Arial"/>
        <w:sz w:val="18"/>
        <w:szCs w:val="18"/>
      </w:rPr>
      <w:t>Strana</w:t>
    </w:r>
    <w:proofErr w:type="spellEnd"/>
    <w:r w:rsidR="001A00EC" w:rsidRPr="00BF167B">
      <w:rPr>
        <w:rFonts w:ascii="Arial" w:hAnsi="Arial" w:cs="Arial"/>
        <w:sz w:val="18"/>
        <w:szCs w:val="18"/>
      </w:rPr>
      <w:t xml:space="preserve"> </w:t>
    </w:r>
    <w:r w:rsidR="001A00EC" w:rsidRPr="00BF167B">
      <w:rPr>
        <w:rFonts w:ascii="Arial" w:hAnsi="Arial" w:cs="Arial"/>
        <w:sz w:val="18"/>
        <w:szCs w:val="18"/>
      </w:rPr>
      <w:fldChar w:fldCharType="begin"/>
    </w:r>
    <w:r w:rsidR="001A00EC" w:rsidRPr="00BF167B">
      <w:rPr>
        <w:rFonts w:ascii="Arial" w:hAnsi="Arial" w:cs="Arial"/>
        <w:sz w:val="18"/>
        <w:szCs w:val="18"/>
      </w:rPr>
      <w:instrText xml:space="preserve"> PAGE </w:instrText>
    </w:r>
    <w:r w:rsidR="001A00EC" w:rsidRPr="00BF167B">
      <w:rPr>
        <w:rFonts w:ascii="Arial" w:hAnsi="Arial" w:cs="Arial"/>
        <w:sz w:val="18"/>
        <w:szCs w:val="18"/>
      </w:rPr>
      <w:fldChar w:fldCharType="separate"/>
    </w:r>
    <w:r w:rsidR="00EC1E79">
      <w:rPr>
        <w:rFonts w:ascii="Arial" w:hAnsi="Arial" w:cs="Arial"/>
        <w:noProof/>
        <w:sz w:val="18"/>
        <w:szCs w:val="18"/>
      </w:rPr>
      <w:t>10</w:t>
    </w:r>
    <w:r w:rsidR="001A00EC" w:rsidRPr="00BF167B">
      <w:rPr>
        <w:rFonts w:ascii="Arial" w:hAnsi="Arial" w:cs="Arial"/>
        <w:sz w:val="18"/>
        <w:szCs w:val="18"/>
      </w:rPr>
      <w:fldChar w:fldCharType="end"/>
    </w:r>
    <w:r w:rsidR="001A00EC" w:rsidRPr="00BF167B">
      <w:rPr>
        <w:rFonts w:ascii="Arial" w:hAnsi="Arial" w:cs="Arial"/>
        <w:sz w:val="18"/>
        <w:szCs w:val="18"/>
      </w:rPr>
      <w:t xml:space="preserve"> (</w:t>
    </w:r>
    <w:proofErr w:type="spellStart"/>
    <w:r w:rsidR="001A00EC" w:rsidRPr="00BF167B">
      <w:rPr>
        <w:rFonts w:ascii="Arial" w:hAnsi="Arial" w:cs="Arial"/>
        <w:sz w:val="18"/>
        <w:szCs w:val="18"/>
      </w:rPr>
      <w:t>celkem</w:t>
    </w:r>
    <w:proofErr w:type="spellEnd"/>
    <w:r w:rsidR="001A00EC" w:rsidRPr="00BF167B">
      <w:rPr>
        <w:rFonts w:ascii="Arial" w:hAnsi="Arial" w:cs="Arial"/>
        <w:sz w:val="18"/>
        <w:szCs w:val="18"/>
      </w:rPr>
      <w:t xml:space="preserve"> </w:t>
    </w:r>
    <w:r w:rsidR="001A00EC" w:rsidRPr="00BF167B">
      <w:rPr>
        <w:rFonts w:ascii="Arial" w:hAnsi="Arial" w:cs="Arial"/>
        <w:sz w:val="18"/>
        <w:szCs w:val="18"/>
      </w:rPr>
      <w:fldChar w:fldCharType="begin"/>
    </w:r>
    <w:r w:rsidR="001A00EC" w:rsidRPr="00BF167B">
      <w:rPr>
        <w:rFonts w:ascii="Arial" w:hAnsi="Arial" w:cs="Arial"/>
        <w:sz w:val="18"/>
        <w:szCs w:val="18"/>
      </w:rPr>
      <w:instrText xml:space="preserve"> NUMPAGES \*Arabic </w:instrText>
    </w:r>
    <w:r w:rsidR="001A00EC" w:rsidRPr="00BF167B">
      <w:rPr>
        <w:rFonts w:ascii="Arial" w:hAnsi="Arial" w:cs="Arial"/>
        <w:sz w:val="18"/>
        <w:szCs w:val="18"/>
      </w:rPr>
      <w:fldChar w:fldCharType="separate"/>
    </w:r>
    <w:r w:rsidR="00EC1E79">
      <w:rPr>
        <w:rFonts w:ascii="Arial" w:hAnsi="Arial" w:cs="Arial"/>
        <w:noProof/>
        <w:sz w:val="18"/>
        <w:szCs w:val="18"/>
      </w:rPr>
      <w:t>10</w:t>
    </w:r>
    <w:r w:rsidR="001A00EC" w:rsidRPr="00BF167B">
      <w:rPr>
        <w:rFonts w:ascii="Arial" w:hAnsi="Arial" w:cs="Arial"/>
        <w:sz w:val="18"/>
        <w:szCs w:val="18"/>
      </w:rPr>
      <w:fldChar w:fldCharType="end"/>
    </w:r>
    <w:r w:rsidR="001A00EC" w:rsidRPr="00BF167B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AF383" w14:textId="77777777" w:rsidR="001A00EC" w:rsidRPr="005E061F" w:rsidRDefault="001A00EC">
    <w:pPr>
      <w:pStyle w:val="Zpat"/>
      <w:jc w:val="center"/>
      <w:rPr>
        <w:rFonts w:ascii="Calibri" w:hAnsi="Calibri"/>
        <w:sz w:val="22"/>
        <w:szCs w:val="22"/>
      </w:rPr>
    </w:pPr>
    <w:r w:rsidRPr="005E061F">
      <w:rPr>
        <w:rFonts w:ascii="Calibri" w:hAnsi="Calibri"/>
        <w:sz w:val="22"/>
        <w:szCs w:val="22"/>
      </w:rPr>
      <w:fldChar w:fldCharType="begin"/>
    </w:r>
    <w:r w:rsidRPr="005E061F">
      <w:rPr>
        <w:rFonts w:ascii="Calibri" w:hAnsi="Calibri"/>
        <w:sz w:val="22"/>
        <w:szCs w:val="22"/>
      </w:rPr>
      <w:instrText xml:space="preserve"> PAGE   \* MERGEFORMAT </w:instrText>
    </w:r>
    <w:r w:rsidRPr="005E061F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</w:t>
    </w:r>
    <w:r w:rsidRPr="005E061F">
      <w:rPr>
        <w:rFonts w:ascii="Calibri" w:hAnsi="Calibri"/>
        <w:sz w:val="22"/>
        <w:szCs w:val="22"/>
      </w:rPr>
      <w:fldChar w:fldCharType="end"/>
    </w:r>
  </w:p>
  <w:p w14:paraId="60DCA787" w14:textId="77777777" w:rsidR="001A00EC" w:rsidRDefault="001A00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66EFC" w14:textId="77777777" w:rsidR="001A00EC" w:rsidRDefault="001A00EC" w:rsidP="00116E6B">
      <w:r>
        <w:separator/>
      </w:r>
    </w:p>
  </w:footnote>
  <w:footnote w:type="continuationSeparator" w:id="0">
    <w:p w14:paraId="71794EE5" w14:textId="77777777" w:rsidR="001A00EC" w:rsidRDefault="001A00EC" w:rsidP="00116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54F0E" w14:textId="77777777" w:rsidR="001A00EC" w:rsidRDefault="001A00EC" w:rsidP="00266512">
    <w:pPr>
      <w:pStyle w:val="Bezmezer"/>
      <w:rPr>
        <w:rFonts w:asciiTheme="minorHAnsi" w:hAnsiTheme="minorHAnsi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E0CD4" w14:textId="77777777" w:rsidR="001A00EC" w:rsidRDefault="001A00EC">
    <w:pPr>
      <w:pStyle w:val="Zhlav"/>
    </w:pPr>
    <w:r>
      <w:rPr>
        <w:noProof/>
      </w:rPr>
      <w:drawing>
        <wp:inline distT="0" distB="0" distL="0" distR="0" wp14:anchorId="35E3C960" wp14:editId="7EB1374C">
          <wp:extent cx="5495925" cy="609600"/>
          <wp:effectExtent l="1905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912" t="26649" r="8652" b="57449"/>
                  <a:stretch>
                    <a:fillRect/>
                  </a:stretch>
                </pic:blipFill>
                <pic:spPr bwMode="auto">
                  <a:xfrm>
                    <a:off x="0" y="0"/>
                    <a:ext cx="54959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A02169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singleLevel"/>
    <w:tmpl w:val="3DE4E1E4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</w:abstractNum>
  <w:abstractNum w:abstractNumId="2" w15:restartNumberingAfterBreak="0">
    <w:nsid w:val="04490626"/>
    <w:multiLevelType w:val="multilevel"/>
    <w:tmpl w:val="0F4C4E6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C07AAE"/>
    <w:multiLevelType w:val="hybridMultilevel"/>
    <w:tmpl w:val="7D78E39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050D8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D39FC"/>
    <w:multiLevelType w:val="multilevel"/>
    <w:tmpl w:val="7C541A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A5E64E6"/>
    <w:multiLevelType w:val="hybridMultilevel"/>
    <w:tmpl w:val="2362DB30"/>
    <w:lvl w:ilvl="0" w:tplc="4F166E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C722BFB"/>
    <w:multiLevelType w:val="hybridMultilevel"/>
    <w:tmpl w:val="CE0E9DC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9A5193"/>
    <w:multiLevelType w:val="hybridMultilevel"/>
    <w:tmpl w:val="734EF4B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E625E8"/>
    <w:multiLevelType w:val="hybridMultilevel"/>
    <w:tmpl w:val="FACC2950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1B12D0"/>
    <w:multiLevelType w:val="hybridMultilevel"/>
    <w:tmpl w:val="BC082A18"/>
    <w:lvl w:ilvl="0" w:tplc="5C5EE22C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0929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F0E9D"/>
    <w:multiLevelType w:val="hybridMultilevel"/>
    <w:tmpl w:val="B94C2FEE"/>
    <w:lvl w:ilvl="0" w:tplc="0E702CA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5E2561"/>
    <w:multiLevelType w:val="multilevel"/>
    <w:tmpl w:val="5460519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2A8027FF"/>
    <w:multiLevelType w:val="multilevel"/>
    <w:tmpl w:val="0A08169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D235FB2"/>
    <w:multiLevelType w:val="hybridMultilevel"/>
    <w:tmpl w:val="122A212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A86CB4"/>
    <w:multiLevelType w:val="multilevel"/>
    <w:tmpl w:val="15BC21A6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453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72A0305"/>
    <w:multiLevelType w:val="hybridMultilevel"/>
    <w:tmpl w:val="FF0C07F4"/>
    <w:lvl w:ilvl="0" w:tplc="D114652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B416045"/>
    <w:multiLevelType w:val="hybridMultilevel"/>
    <w:tmpl w:val="2A14855C"/>
    <w:lvl w:ilvl="0" w:tplc="FA121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766FF0"/>
    <w:multiLevelType w:val="multilevel"/>
    <w:tmpl w:val="F8883DE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402871C8"/>
    <w:multiLevelType w:val="multilevel"/>
    <w:tmpl w:val="C468695E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453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41313B7F"/>
    <w:multiLevelType w:val="hybridMultilevel"/>
    <w:tmpl w:val="56067CD2"/>
    <w:lvl w:ilvl="0" w:tplc="4F166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B0D67"/>
    <w:multiLevelType w:val="multilevel"/>
    <w:tmpl w:val="ABB001C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43C176EE"/>
    <w:multiLevelType w:val="multilevel"/>
    <w:tmpl w:val="67D0FEE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44D56D17"/>
    <w:multiLevelType w:val="multilevel"/>
    <w:tmpl w:val="FF3EAB6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48FF3193"/>
    <w:multiLevelType w:val="hybridMultilevel"/>
    <w:tmpl w:val="0DC80D9C"/>
    <w:lvl w:ilvl="0" w:tplc="08AC0F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B675AF"/>
    <w:multiLevelType w:val="hybridMultilevel"/>
    <w:tmpl w:val="23A8639C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CD14337"/>
    <w:multiLevelType w:val="hybridMultilevel"/>
    <w:tmpl w:val="A6488B2C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050D8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/>
      </w:pPr>
      <w:rPr>
        <w:rFonts w:ascii="Garamond" w:hAnsi="Garamond" w:cs="Times New Roman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</w:pPr>
      <w:rPr>
        <w:rFonts w:ascii="Garamond" w:hAnsi="Garamond" w:cs="Times New Roman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7" w15:restartNumberingAfterBreak="0">
    <w:nsid w:val="558643A7"/>
    <w:multiLevelType w:val="hybridMultilevel"/>
    <w:tmpl w:val="358E023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7355038"/>
    <w:multiLevelType w:val="hybridMultilevel"/>
    <w:tmpl w:val="545CA6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F5422"/>
    <w:multiLevelType w:val="hybridMultilevel"/>
    <w:tmpl w:val="EB4C8550"/>
    <w:lvl w:ilvl="0" w:tplc="762CE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DF509E"/>
    <w:multiLevelType w:val="hybridMultilevel"/>
    <w:tmpl w:val="F6D0383C"/>
    <w:lvl w:ilvl="0" w:tplc="4F166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8771E"/>
    <w:multiLevelType w:val="hybridMultilevel"/>
    <w:tmpl w:val="0352AF4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C9455C2"/>
    <w:multiLevelType w:val="multilevel"/>
    <w:tmpl w:val="7D5222B8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5EB10177"/>
    <w:multiLevelType w:val="hybridMultilevel"/>
    <w:tmpl w:val="9D24114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B32FB"/>
    <w:multiLevelType w:val="multilevel"/>
    <w:tmpl w:val="B694EB94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Arial" w:hAnsi="Arial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5" w15:restartNumberingAfterBreak="0">
    <w:nsid w:val="630C1E0A"/>
    <w:multiLevelType w:val="multilevel"/>
    <w:tmpl w:val="3D3C776E"/>
    <w:lvl w:ilvl="0">
      <w:start w:val="1"/>
      <w:numFmt w:val="decimal"/>
      <w:pStyle w:val="SmlouvaNadpis1"/>
      <w:suff w:val="space"/>
      <w:lvlText w:val="%1."/>
      <w:lvlJc w:val="left"/>
      <w:pPr>
        <w:ind w:left="851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mlouvaNadpis2"/>
      <w:lvlText w:val="%1.%2."/>
      <w:lvlJc w:val="left"/>
      <w:pPr>
        <w:tabs>
          <w:tab w:val="num" w:pos="1855"/>
        </w:tabs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mlouvaNadpis3"/>
      <w:lvlText w:val="%3)"/>
      <w:lvlJc w:val="left"/>
      <w:pPr>
        <w:tabs>
          <w:tab w:val="num" w:pos="5039"/>
        </w:tabs>
        <w:ind w:left="4679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cs="Times New Roman" w:hint="default"/>
      </w:rPr>
    </w:lvl>
    <w:lvl w:ilvl="6">
      <w:start w:val="1"/>
      <w:numFmt w:val="decimal"/>
      <w:pStyle w:val="Norm"/>
      <w:lvlText w:val="%7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cs="Times New Roman" w:hint="default"/>
      </w:rPr>
    </w:lvl>
  </w:abstractNum>
  <w:abstractNum w:abstractNumId="36" w15:restartNumberingAfterBreak="0">
    <w:nsid w:val="64031188"/>
    <w:multiLevelType w:val="hybridMultilevel"/>
    <w:tmpl w:val="A920ABA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6D2E52"/>
    <w:multiLevelType w:val="hybridMultilevel"/>
    <w:tmpl w:val="64F8EDE4"/>
    <w:lvl w:ilvl="0" w:tplc="ABB6F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E8319D"/>
    <w:multiLevelType w:val="hybridMultilevel"/>
    <w:tmpl w:val="2C262D9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7574033"/>
    <w:multiLevelType w:val="hybridMultilevel"/>
    <w:tmpl w:val="29B0B1AC"/>
    <w:lvl w:ilvl="0" w:tplc="929C1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00" w:hanging="360"/>
      </w:pPr>
    </w:lvl>
    <w:lvl w:ilvl="2" w:tplc="04050017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076CF1"/>
    <w:multiLevelType w:val="hybridMultilevel"/>
    <w:tmpl w:val="76A2980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50D8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CD0E2F"/>
    <w:multiLevelType w:val="hybridMultilevel"/>
    <w:tmpl w:val="0F30E3E0"/>
    <w:lvl w:ilvl="0" w:tplc="929C1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00" w:hanging="360"/>
      </w:pPr>
    </w:lvl>
    <w:lvl w:ilvl="2" w:tplc="B2F4F17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6D20D6"/>
    <w:multiLevelType w:val="hybridMultilevel"/>
    <w:tmpl w:val="D894630E"/>
    <w:lvl w:ilvl="0" w:tplc="929C1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B40EB1"/>
    <w:multiLevelType w:val="multilevel"/>
    <w:tmpl w:val="C3204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60D2B70"/>
    <w:multiLevelType w:val="hybridMultilevel"/>
    <w:tmpl w:val="367A55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50D8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D2E62"/>
    <w:multiLevelType w:val="hybridMultilevel"/>
    <w:tmpl w:val="7F625FC8"/>
    <w:name w:val="WW8Num22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6" w15:restartNumberingAfterBreak="0">
    <w:nsid w:val="78104974"/>
    <w:multiLevelType w:val="multilevel"/>
    <w:tmpl w:val="CDEECDF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78BE52B5"/>
    <w:multiLevelType w:val="multilevel"/>
    <w:tmpl w:val="20A6E30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793F3AC5"/>
    <w:multiLevelType w:val="hybridMultilevel"/>
    <w:tmpl w:val="AAFE3CC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50D8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FF6631"/>
    <w:multiLevelType w:val="multilevel"/>
    <w:tmpl w:val="AB009BA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7F02472B"/>
    <w:multiLevelType w:val="hybridMultilevel"/>
    <w:tmpl w:val="F07C822C"/>
    <w:lvl w:ilvl="0" w:tplc="929C1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4"/>
  </w:num>
  <w:num w:numId="3">
    <w:abstractNumId w:val="4"/>
  </w:num>
  <w:num w:numId="4">
    <w:abstractNumId w:val="7"/>
  </w:num>
  <w:num w:numId="5">
    <w:abstractNumId w:val="9"/>
  </w:num>
  <w:num w:numId="6">
    <w:abstractNumId w:val="42"/>
  </w:num>
  <w:num w:numId="7">
    <w:abstractNumId w:val="41"/>
  </w:num>
  <w:num w:numId="8">
    <w:abstractNumId w:val="37"/>
  </w:num>
  <w:num w:numId="9">
    <w:abstractNumId w:val="27"/>
  </w:num>
  <w:num w:numId="10">
    <w:abstractNumId w:val="50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17"/>
  </w:num>
  <w:num w:numId="16">
    <w:abstractNumId w:val="11"/>
  </w:num>
  <w:num w:numId="17">
    <w:abstractNumId w:val="49"/>
  </w:num>
  <w:num w:numId="18">
    <w:abstractNumId w:val="20"/>
  </w:num>
  <w:num w:numId="19">
    <w:abstractNumId w:val="10"/>
  </w:num>
  <w:num w:numId="20">
    <w:abstractNumId w:val="15"/>
  </w:num>
  <w:num w:numId="21">
    <w:abstractNumId w:val="22"/>
  </w:num>
  <w:num w:numId="22">
    <w:abstractNumId w:val="47"/>
  </w:num>
  <w:num w:numId="23">
    <w:abstractNumId w:val="48"/>
  </w:num>
  <w:num w:numId="24">
    <w:abstractNumId w:val="38"/>
  </w:num>
  <w:num w:numId="25">
    <w:abstractNumId w:val="39"/>
  </w:num>
  <w:num w:numId="26">
    <w:abstractNumId w:val="12"/>
  </w:num>
  <w:num w:numId="27">
    <w:abstractNumId w:val="36"/>
  </w:num>
  <w:num w:numId="28">
    <w:abstractNumId w:val="0"/>
  </w:num>
  <w:num w:numId="29">
    <w:abstractNumId w:val="14"/>
  </w:num>
  <w:num w:numId="30">
    <w:abstractNumId w:val="18"/>
  </w:num>
  <w:num w:numId="31">
    <w:abstractNumId w:val="31"/>
  </w:num>
  <w:num w:numId="32">
    <w:abstractNumId w:val="3"/>
  </w:num>
  <w:num w:numId="33">
    <w:abstractNumId w:val="40"/>
  </w:num>
  <w:num w:numId="34">
    <w:abstractNumId w:val="28"/>
  </w:num>
  <w:num w:numId="35">
    <w:abstractNumId w:val="44"/>
  </w:num>
  <w:num w:numId="36">
    <w:abstractNumId w:val="13"/>
  </w:num>
  <w:num w:numId="37">
    <w:abstractNumId w:val="5"/>
  </w:num>
  <w:num w:numId="38">
    <w:abstractNumId w:val="19"/>
  </w:num>
  <w:num w:numId="39">
    <w:abstractNumId w:val="24"/>
  </w:num>
  <w:num w:numId="40">
    <w:abstractNumId w:val="25"/>
  </w:num>
  <w:num w:numId="41">
    <w:abstractNumId w:val="8"/>
  </w:num>
  <w:num w:numId="42">
    <w:abstractNumId w:val="6"/>
  </w:num>
  <w:num w:numId="43">
    <w:abstractNumId w:val="32"/>
  </w:num>
  <w:num w:numId="44">
    <w:abstractNumId w:val="30"/>
  </w:num>
  <w:num w:numId="45">
    <w:abstractNumId w:val="21"/>
  </w:num>
  <w:num w:numId="46">
    <w:abstractNumId w:val="2"/>
  </w:num>
  <w:num w:numId="47">
    <w:abstractNumId w:val="46"/>
  </w:num>
  <w:num w:numId="48">
    <w:abstractNumId w:val="43"/>
  </w:num>
  <w:num w:numId="49">
    <w:abstractNumId w:val="35"/>
  </w:num>
  <w:num w:numId="50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BD"/>
    <w:rsid w:val="00002B77"/>
    <w:rsid w:val="00004036"/>
    <w:rsid w:val="0001073A"/>
    <w:rsid w:val="00010A8C"/>
    <w:rsid w:val="000138F4"/>
    <w:rsid w:val="00013C46"/>
    <w:rsid w:val="00016CE8"/>
    <w:rsid w:val="00023ABC"/>
    <w:rsid w:val="0002635B"/>
    <w:rsid w:val="000304EA"/>
    <w:rsid w:val="00030C3B"/>
    <w:rsid w:val="00034598"/>
    <w:rsid w:val="00036E54"/>
    <w:rsid w:val="000425E9"/>
    <w:rsid w:val="00044D41"/>
    <w:rsid w:val="00045CE1"/>
    <w:rsid w:val="00045EB9"/>
    <w:rsid w:val="00047BEB"/>
    <w:rsid w:val="00052235"/>
    <w:rsid w:val="00052260"/>
    <w:rsid w:val="00052CF4"/>
    <w:rsid w:val="00054801"/>
    <w:rsid w:val="0005606D"/>
    <w:rsid w:val="00056EF1"/>
    <w:rsid w:val="0006659D"/>
    <w:rsid w:val="00066E0B"/>
    <w:rsid w:val="00070D52"/>
    <w:rsid w:val="00076A14"/>
    <w:rsid w:val="00080011"/>
    <w:rsid w:val="00086F86"/>
    <w:rsid w:val="0009118C"/>
    <w:rsid w:val="0009279B"/>
    <w:rsid w:val="000A0D10"/>
    <w:rsid w:val="000A2373"/>
    <w:rsid w:val="000A3911"/>
    <w:rsid w:val="000A3B42"/>
    <w:rsid w:val="000B1C2C"/>
    <w:rsid w:val="000B41E8"/>
    <w:rsid w:val="000B4E86"/>
    <w:rsid w:val="000B7138"/>
    <w:rsid w:val="000B7BB9"/>
    <w:rsid w:val="000D1C6A"/>
    <w:rsid w:val="000D671D"/>
    <w:rsid w:val="000D6AD9"/>
    <w:rsid w:val="000E2BB2"/>
    <w:rsid w:val="000E7D77"/>
    <w:rsid w:val="000F0F72"/>
    <w:rsid w:val="000F29DC"/>
    <w:rsid w:val="000F4BCE"/>
    <w:rsid w:val="00100EAA"/>
    <w:rsid w:val="00101ACE"/>
    <w:rsid w:val="00102D50"/>
    <w:rsid w:val="00105FAF"/>
    <w:rsid w:val="00112033"/>
    <w:rsid w:val="00112A33"/>
    <w:rsid w:val="00114911"/>
    <w:rsid w:val="00116E6B"/>
    <w:rsid w:val="00116E75"/>
    <w:rsid w:val="001230A7"/>
    <w:rsid w:val="00125161"/>
    <w:rsid w:val="00130DBB"/>
    <w:rsid w:val="00131CD1"/>
    <w:rsid w:val="00135CDB"/>
    <w:rsid w:val="00135E71"/>
    <w:rsid w:val="001408F1"/>
    <w:rsid w:val="00145495"/>
    <w:rsid w:val="00146931"/>
    <w:rsid w:val="00146B43"/>
    <w:rsid w:val="00154F8A"/>
    <w:rsid w:val="001550DF"/>
    <w:rsid w:val="00155FBE"/>
    <w:rsid w:val="00166775"/>
    <w:rsid w:val="00167CB1"/>
    <w:rsid w:val="00171D83"/>
    <w:rsid w:val="00173083"/>
    <w:rsid w:val="00180450"/>
    <w:rsid w:val="0018326A"/>
    <w:rsid w:val="0019072B"/>
    <w:rsid w:val="00192025"/>
    <w:rsid w:val="001938C4"/>
    <w:rsid w:val="001942D5"/>
    <w:rsid w:val="0019480C"/>
    <w:rsid w:val="00197D5E"/>
    <w:rsid w:val="001A00EC"/>
    <w:rsid w:val="001A0182"/>
    <w:rsid w:val="001A141C"/>
    <w:rsid w:val="001A20D0"/>
    <w:rsid w:val="001A2AAC"/>
    <w:rsid w:val="001A5763"/>
    <w:rsid w:val="001A6B63"/>
    <w:rsid w:val="001B167C"/>
    <w:rsid w:val="001B1C86"/>
    <w:rsid w:val="001B6540"/>
    <w:rsid w:val="001C1C14"/>
    <w:rsid w:val="001C2F51"/>
    <w:rsid w:val="001C5150"/>
    <w:rsid w:val="001C5BE0"/>
    <w:rsid w:val="001C5C42"/>
    <w:rsid w:val="001C7FE3"/>
    <w:rsid w:val="001D091D"/>
    <w:rsid w:val="001D42E6"/>
    <w:rsid w:val="001D6A42"/>
    <w:rsid w:val="001E1407"/>
    <w:rsid w:val="001E1BD3"/>
    <w:rsid w:val="001E6031"/>
    <w:rsid w:val="001E66F7"/>
    <w:rsid w:val="001E67F2"/>
    <w:rsid w:val="001E74AD"/>
    <w:rsid w:val="001F1DEE"/>
    <w:rsid w:val="001F36EC"/>
    <w:rsid w:val="001F514A"/>
    <w:rsid w:val="0020712C"/>
    <w:rsid w:val="00207F82"/>
    <w:rsid w:val="00210F81"/>
    <w:rsid w:val="002122F0"/>
    <w:rsid w:val="00213F36"/>
    <w:rsid w:val="00214C21"/>
    <w:rsid w:val="00215D69"/>
    <w:rsid w:val="00216C7A"/>
    <w:rsid w:val="00216F8E"/>
    <w:rsid w:val="00220C32"/>
    <w:rsid w:val="00227332"/>
    <w:rsid w:val="002307DA"/>
    <w:rsid w:val="0023188A"/>
    <w:rsid w:val="00235969"/>
    <w:rsid w:val="002360E1"/>
    <w:rsid w:val="00236B8E"/>
    <w:rsid w:val="00240D41"/>
    <w:rsid w:val="00241DF5"/>
    <w:rsid w:val="00245842"/>
    <w:rsid w:val="00245AFF"/>
    <w:rsid w:val="00250100"/>
    <w:rsid w:val="002508AD"/>
    <w:rsid w:val="00250E16"/>
    <w:rsid w:val="00251D71"/>
    <w:rsid w:val="0025454C"/>
    <w:rsid w:val="00254882"/>
    <w:rsid w:val="00254FA7"/>
    <w:rsid w:val="002605D1"/>
    <w:rsid w:val="00260721"/>
    <w:rsid w:val="002615EA"/>
    <w:rsid w:val="002621E6"/>
    <w:rsid w:val="00264463"/>
    <w:rsid w:val="00264E3B"/>
    <w:rsid w:val="00266512"/>
    <w:rsid w:val="00266B1B"/>
    <w:rsid w:val="00274DC8"/>
    <w:rsid w:val="00276D55"/>
    <w:rsid w:val="00276E5A"/>
    <w:rsid w:val="002808E6"/>
    <w:rsid w:val="0028213E"/>
    <w:rsid w:val="002827D9"/>
    <w:rsid w:val="00290F1E"/>
    <w:rsid w:val="0029179E"/>
    <w:rsid w:val="00292E26"/>
    <w:rsid w:val="00294D31"/>
    <w:rsid w:val="00294E50"/>
    <w:rsid w:val="00296F0A"/>
    <w:rsid w:val="002A4314"/>
    <w:rsid w:val="002A4B82"/>
    <w:rsid w:val="002A57F9"/>
    <w:rsid w:val="002A761B"/>
    <w:rsid w:val="002B4186"/>
    <w:rsid w:val="002B58A3"/>
    <w:rsid w:val="002B6C43"/>
    <w:rsid w:val="002C187E"/>
    <w:rsid w:val="002C3CCD"/>
    <w:rsid w:val="002D1BC4"/>
    <w:rsid w:val="002D3F7A"/>
    <w:rsid w:val="002D4A8E"/>
    <w:rsid w:val="002D5E67"/>
    <w:rsid w:val="002D667B"/>
    <w:rsid w:val="002E0641"/>
    <w:rsid w:val="002E0B3D"/>
    <w:rsid w:val="002E5AB8"/>
    <w:rsid w:val="002F25E7"/>
    <w:rsid w:val="00300DE3"/>
    <w:rsid w:val="00301404"/>
    <w:rsid w:val="00305681"/>
    <w:rsid w:val="0030749E"/>
    <w:rsid w:val="00311A32"/>
    <w:rsid w:val="00312FFD"/>
    <w:rsid w:val="00314A49"/>
    <w:rsid w:val="00315B6D"/>
    <w:rsid w:val="003210C5"/>
    <w:rsid w:val="00321F0D"/>
    <w:rsid w:val="00321F41"/>
    <w:rsid w:val="003302DA"/>
    <w:rsid w:val="00332617"/>
    <w:rsid w:val="00336022"/>
    <w:rsid w:val="00346593"/>
    <w:rsid w:val="00353A82"/>
    <w:rsid w:val="00361CDF"/>
    <w:rsid w:val="00365776"/>
    <w:rsid w:val="00373EDE"/>
    <w:rsid w:val="00375793"/>
    <w:rsid w:val="00375D49"/>
    <w:rsid w:val="0038646A"/>
    <w:rsid w:val="00387604"/>
    <w:rsid w:val="0039206C"/>
    <w:rsid w:val="003A45DA"/>
    <w:rsid w:val="003A498E"/>
    <w:rsid w:val="003A5765"/>
    <w:rsid w:val="003A59D3"/>
    <w:rsid w:val="003A5D10"/>
    <w:rsid w:val="003B006D"/>
    <w:rsid w:val="003B127C"/>
    <w:rsid w:val="003B24B3"/>
    <w:rsid w:val="003B2947"/>
    <w:rsid w:val="003B2B6B"/>
    <w:rsid w:val="003B47BD"/>
    <w:rsid w:val="003B4A46"/>
    <w:rsid w:val="003B5BB1"/>
    <w:rsid w:val="003B5F14"/>
    <w:rsid w:val="003B7BC2"/>
    <w:rsid w:val="003C5D13"/>
    <w:rsid w:val="003D4AF6"/>
    <w:rsid w:val="003D7741"/>
    <w:rsid w:val="003E38FB"/>
    <w:rsid w:val="003E4571"/>
    <w:rsid w:val="003E4B3F"/>
    <w:rsid w:val="003E4E6F"/>
    <w:rsid w:val="003F30CB"/>
    <w:rsid w:val="003F58AA"/>
    <w:rsid w:val="003F63ED"/>
    <w:rsid w:val="003F6795"/>
    <w:rsid w:val="003F7008"/>
    <w:rsid w:val="00403558"/>
    <w:rsid w:val="004045DA"/>
    <w:rsid w:val="00404816"/>
    <w:rsid w:val="00404D14"/>
    <w:rsid w:val="0040503C"/>
    <w:rsid w:val="00406D5D"/>
    <w:rsid w:val="00410BB3"/>
    <w:rsid w:val="0041141B"/>
    <w:rsid w:val="004137E3"/>
    <w:rsid w:val="0041526E"/>
    <w:rsid w:val="00421133"/>
    <w:rsid w:val="00422B99"/>
    <w:rsid w:val="004248D3"/>
    <w:rsid w:val="00424D26"/>
    <w:rsid w:val="00446582"/>
    <w:rsid w:val="0045110C"/>
    <w:rsid w:val="00454161"/>
    <w:rsid w:val="004550CC"/>
    <w:rsid w:val="004554BA"/>
    <w:rsid w:val="00456D86"/>
    <w:rsid w:val="004629A7"/>
    <w:rsid w:val="004637D6"/>
    <w:rsid w:val="004666D2"/>
    <w:rsid w:val="00467B21"/>
    <w:rsid w:val="00470D22"/>
    <w:rsid w:val="00471AFE"/>
    <w:rsid w:val="00471B81"/>
    <w:rsid w:val="004726EC"/>
    <w:rsid w:val="00473A7D"/>
    <w:rsid w:val="0047420A"/>
    <w:rsid w:val="00476260"/>
    <w:rsid w:val="0048067E"/>
    <w:rsid w:val="00484761"/>
    <w:rsid w:val="00486797"/>
    <w:rsid w:val="00490744"/>
    <w:rsid w:val="004931A3"/>
    <w:rsid w:val="00497602"/>
    <w:rsid w:val="00497C66"/>
    <w:rsid w:val="004A0C03"/>
    <w:rsid w:val="004A2631"/>
    <w:rsid w:val="004A4ED2"/>
    <w:rsid w:val="004A6017"/>
    <w:rsid w:val="004A66C4"/>
    <w:rsid w:val="004A76FB"/>
    <w:rsid w:val="004B1BFB"/>
    <w:rsid w:val="004B3FA6"/>
    <w:rsid w:val="004C2CA8"/>
    <w:rsid w:val="004C50B3"/>
    <w:rsid w:val="004C65CA"/>
    <w:rsid w:val="004D1717"/>
    <w:rsid w:val="004D3309"/>
    <w:rsid w:val="004D385D"/>
    <w:rsid w:val="004D3AAA"/>
    <w:rsid w:val="004D413F"/>
    <w:rsid w:val="004D5C8D"/>
    <w:rsid w:val="004E5399"/>
    <w:rsid w:val="004E6C07"/>
    <w:rsid w:val="004F63A5"/>
    <w:rsid w:val="005011A4"/>
    <w:rsid w:val="00502BB8"/>
    <w:rsid w:val="0051046D"/>
    <w:rsid w:val="005104DD"/>
    <w:rsid w:val="0051298A"/>
    <w:rsid w:val="00512F4D"/>
    <w:rsid w:val="00513356"/>
    <w:rsid w:val="0051374D"/>
    <w:rsid w:val="00514EE0"/>
    <w:rsid w:val="00516CB6"/>
    <w:rsid w:val="0052139A"/>
    <w:rsid w:val="00522271"/>
    <w:rsid w:val="005231B0"/>
    <w:rsid w:val="00523573"/>
    <w:rsid w:val="00523D6A"/>
    <w:rsid w:val="00525C92"/>
    <w:rsid w:val="00526636"/>
    <w:rsid w:val="005277C2"/>
    <w:rsid w:val="005311BC"/>
    <w:rsid w:val="00532648"/>
    <w:rsid w:val="005363A0"/>
    <w:rsid w:val="00550FE7"/>
    <w:rsid w:val="00560B01"/>
    <w:rsid w:val="00564EFE"/>
    <w:rsid w:val="005664EF"/>
    <w:rsid w:val="00566BA7"/>
    <w:rsid w:val="00567EAA"/>
    <w:rsid w:val="00571859"/>
    <w:rsid w:val="00573E18"/>
    <w:rsid w:val="0057446F"/>
    <w:rsid w:val="00575F25"/>
    <w:rsid w:val="00577019"/>
    <w:rsid w:val="00580102"/>
    <w:rsid w:val="00587EAD"/>
    <w:rsid w:val="00591DC7"/>
    <w:rsid w:val="00596811"/>
    <w:rsid w:val="005A061F"/>
    <w:rsid w:val="005A2755"/>
    <w:rsid w:val="005A3608"/>
    <w:rsid w:val="005A6F4D"/>
    <w:rsid w:val="005A7821"/>
    <w:rsid w:val="005B1126"/>
    <w:rsid w:val="005B1C69"/>
    <w:rsid w:val="005B6DF9"/>
    <w:rsid w:val="005C1456"/>
    <w:rsid w:val="005C23F9"/>
    <w:rsid w:val="005C3B77"/>
    <w:rsid w:val="005C46D8"/>
    <w:rsid w:val="005C71B9"/>
    <w:rsid w:val="005D1470"/>
    <w:rsid w:val="005D253C"/>
    <w:rsid w:val="005D4007"/>
    <w:rsid w:val="005D703E"/>
    <w:rsid w:val="005E061F"/>
    <w:rsid w:val="005E6253"/>
    <w:rsid w:val="005E629F"/>
    <w:rsid w:val="005E686A"/>
    <w:rsid w:val="005E79B8"/>
    <w:rsid w:val="005F2D80"/>
    <w:rsid w:val="005F30DA"/>
    <w:rsid w:val="005F58DB"/>
    <w:rsid w:val="005F5B96"/>
    <w:rsid w:val="00601AE7"/>
    <w:rsid w:val="00604550"/>
    <w:rsid w:val="006045A4"/>
    <w:rsid w:val="0060659A"/>
    <w:rsid w:val="00606677"/>
    <w:rsid w:val="00610621"/>
    <w:rsid w:val="006126C2"/>
    <w:rsid w:val="00617B51"/>
    <w:rsid w:val="00623627"/>
    <w:rsid w:val="006242D7"/>
    <w:rsid w:val="00627649"/>
    <w:rsid w:val="0062770F"/>
    <w:rsid w:val="00627DD5"/>
    <w:rsid w:val="00630E5D"/>
    <w:rsid w:val="00635518"/>
    <w:rsid w:val="006358B5"/>
    <w:rsid w:val="00636C61"/>
    <w:rsid w:val="00643C0A"/>
    <w:rsid w:val="006459A2"/>
    <w:rsid w:val="0065044C"/>
    <w:rsid w:val="00650A3C"/>
    <w:rsid w:val="00651B90"/>
    <w:rsid w:val="00652BBC"/>
    <w:rsid w:val="006633F6"/>
    <w:rsid w:val="006652D9"/>
    <w:rsid w:val="00670121"/>
    <w:rsid w:val="00673676"/>
    <w:rsid w:val="006758A2"/>
    <w:rsid w:val="00682ADA"/>
    <w:rsid w:val="00682C2B"/>
    <w:rsid w:val="0068499D"/>
    <w:rsid w:val="00686B9A"/>
    <w:rsid w:val="00686D15"/>
    <w:rsid w:val="00690A0B"/>
    <w:rsid w:val="00694AEB"/>
    <w:rsid w:val="00694C2F"/>
    <w:rsid w:val="00694CEB"/>
    <w:rsid w:val="00695B03"/>
    <w:rsid w:val="006A024F"/>
    <w:rsid w:val="006A07D8"/>
    <w:rsid w:val="006A2390"/>
    <w:rsid w:val="006A25CB"/>
    <w:rsid w:val="006A2D96"/>
    <w:rsid w:val="006A34BF"/>
    <w:rsid w:val="006A42D0"/>
    <w:rsid w:val="006A5DF2"/>
    <w:rsid w:val="006B1BBD"/>
    <w:rsid w:val="006B50CB"/>
    <w:rsid w:val="006B6C25"/>
    <w:rsid w:val="006C2A6A"/>
    <w:rsid w:val="006C5DEB"/>
    <w:rsid w:val="006D1610"/>
    <w:rsid w:val="006D34DD"/>
    <w:rsid w:val="006D6851"/>
    <w:rsid w:val="006E0010"/>
    <w:rsid w:val="006E3DCC"/>
    <w:rsid w:val="006E415D"/>
    <w:rsid w:val="006E744B"/>
    <w:rsid w:val="006F4984"/>
    <w:rsid w:val="00702710"/>
    <w:rsid w:val="00704BF0"/>
    <w:rsid w:val="00706CDE"/>
    <w:rsid w:val="00710B2E"/>
    <w:rsid w:val="00711834"/>
    <w:rsid w:val="00714843"/>
    <w:rsid w:val="00714B21"/>
    <w:rsid w:val="00715932"/>
    <w:rsid w:val="00717AF9"/>
    <w:rsid w:val="00722217"/>
    <w:rsid w:val="00722986"/>
    <w:rsid w:val="007239B6"/>
    <w:rsid w:val="00727D29"/>
    <w:rsid w:val="00730256"/>
    <w:rsid w:val="00730B72"/>
    <w:rsid w:val="0073296E"/>
    <w:rsid w:val="0074005D"/>
    <w:rsid w:val="00745DCA"/>
    <w:rsid w:val="0075084C"/>
    <w:rsid w:val="00750D36"/>
    <w:rsid w:val="00752F81"/>
    <w:rsid w:val="007541B4"/>
    <w:rsid w:val="00761B42"/>
    <w:rsid w:val="00762554"/>
    <w:rsid w:val="0077049A"/>
    <w:rsid w:val="00770BC2"/>
    <w:rsid w:val="0077326E"/>
    <w:rsid w:val="00775060"/>
    <w:rsid w:val="00775F52"/>
    <w:rsid w:val="00777AF0"/>
    <w:rsid w:val="007824A6"/>
    <w:rsid w:val="007853B9"/>
    <w:rsid w:val="007857C6"/>
    <w:rsid w:val="00786B63"/>
    <w:rsid w:val="00787C07"/>
    <w:rsid w:val="00793F56"/>
    <w:rsid w:val="007941C9"/>
    <w:rsid w:val="00795520"/>
    <w:rsid w:val="00796A87"/>
    <w:rsid w:val="007A08AB"/>
    <w:rsid w:val="007A171C"/>
    <w:rsid w:val="007A2583"/>
    <w:rsid w:val="007A64E1"/>
    <w:rsid w:val="007B51BA"/>
    <w:rsid w:val="007B5630"/>
    <w:rsid w:val="007B647C"/>
    <w:rsid w:val="007C0EA9"/>
    <w:rsid w:val="007C2228"/>
    <w:rsid w:val="007C2A29"/>
    <w:rsid w:val="007C777F"/>
    <w:rsid w:val="007D2756"/>
    <w:rsid w:val="007D2F37"/>
    <w:rsid w:val="007D4B8A"/>
    <w:rsid w:val="007E3916"/>
    <w:rsid w:val="007E429F"/>
    <w:rsid w:val="007E7232"/>
    <w:rsid w:val="007F29B0"/>
    <w:rsid w:val="007F6169"/>
    <w:rsid w:val="007F7650"/>
    <w:rsid w:val="00805523"/>
    <w:rsid w:val="0080713A"/>
    <w:rsid w:val="008076AE"/>
    <w:rsid w:val="00811138"/>
    <w:rsid w:val="00813556"/>
    <w:rsid w:val="00815C9A"/>
    <w:rsid w:val="008219BE"/>
    <w:rsid w:val="00841440"/>
    <w:rsid w:val="00842EF5"/>
    <w:rsid w:val="00850878"/>
    <w:rsid w:val="008540C7"/>
    <w:rsid w:val="008563B1"/>
    <w:rsid w:val="00857B8B"/>
    <w:rsid w:val="00863C15"/>
    <w:rsid w:val="0086537B"/>
    <w:rsid w:val="00872FBF"/>
    <w:rsid w:val="00874AA2"/>
    <w:rsid w:val="00875804"/>
    <w:rsid w:val="00875920"/>
    <w:rsid w:val="008777ED"/>
    <w:rsid w:val="00877B8B"/>
    <w:rsid w:val="0088288B"/>
    <w:rsid w:val="0088318B"/>
    <w:rsid w:val="00883B11"/>
    <w:rsid w:val="00884FB0"/>
    <w:rsid w:val="008923D6"/>
    <w:rsid w:val="008A4328"/>
    <w:rsid w:val="008A6A66"/>
    <w:rsid w:val="008A7F23"/>
    <w:rsid w:val="008B1D34"/>
    <w:rsid w:val="008B2308"/>
    <w:rsid w:val="008B43C3"/>
    <w:rsid w:val="008B7946"/>
    <w:rsid w:val="008B79C4"/>
    <w:rsid w:val="008C2C16"/>
    <w:rsid w:val="008C60AC"/>
    <w:rsid w:val="008C6E61"/>
    <w:rsid w:val="008D01E2"/>
    <w:rsid w:val="008D4338"/>
    <w:rsid w:val="008D51B8"/>
    <w:rsid w:val="008D6664"/>
    <w:rsid w:val="008D6D4C"/>
    <w:rsid w:val="008D76CE"/>
    <w:rsid w:val="008E13B0"/>
    <w:rsid w:val="008E1EE8"/>
    <w:rsid w:val="008E299A"/>
    <w:rsid w:val="008E6796"/>
    <w:rsid w:val="008F0C67"/>
    <w:rsid w:val="008F27B7"/>
    <w:rsid w:val="008F73D0"/>
    <w:rsid w:val="0090265E"/>
    <w:rsid w:val="009036EE"/>
    <w:rsid w:val="0090627A"/>
    <w:rsid w:val="00907420"/>
    <w:rsid w:val="00915D2C"/>
    <w:rsid w:val="009168DF"/>
    <w:rsid w:val="00922AFB"/>
    <w:rsid w:val="00922F9B"/>
    <w:rsid w:val="00924179"/>
    <w:rsid w:val="00930EF0"/>
    <w:rsid w:val="0093231C"/>
    <w:rsid w:val="00935E1E"/>
    <w:rsid w:val="0094640E"/>
    <w:rsid w:val="00947113"/>
    <w:rsid w:val="00947AD0"/>
    <w:rsid w:val="00950EE5"/>
    <w:rsid w:val="0095260E"/>
    <w:rsid w:val="00952F20"/>
    <w:rsid w:val="00954771"/>
    <w:rsid w:val="00956797"/>
    <w:rsid w:val="0096160E"/>
    <w:rsid w:val="00962EAD"/>
    <w:rsid w:val="009642DD"/>
    <w:rsid w:val="009658A8"/>
    <w:rsid w:val="009712BA"/>
    <w:rsid w:val="00971379"/>
    <w:rsid w:val="0097374C"/>
    <w:rsid w:val="00973908"/>
    <w:rsid w:val="00973C88"/>
    <w:rsid w:val="009806B7"/>
    <w:rsid w:val="00986A1F"/>
    <w:rsid w:val="009900BE"/>
    <w:rsid w:val="00990F35"/>
    <w:rsid w:val="009A6E4B"/>
    <w:rsid w:val="009B061A"/>
    <w:rsid w:val="009B30DE"/>
    <w:rsid w:val="009B397F"/>
    <w:rsid w:val="009B39EF"/>
    <w:rsid w:val="009C01FE"/>
    <w:rsid w:val="009C33A7"/>
    <w:rsid w:val="009D13E8"/>
    <w:rsid w:val="009D2525"/>
    <w:rsid w:val="009D2711"/>
    <w:rsid w:val="009D3F75"/>
    <w:rsid w:val="009E07EC"/>
    <w:rsid w:val="009E5B71"/>
    <w:rsid w:val="009F32CC"/>
    <w:rsid w:val="009F4E64"/>
    <w:rsid w:val="009F544F"/>
    <w:rsid w:val="00A00A3D"/>
    <w:rsid w:val="00A01596"/>
    <w:rsid w:val="00A10263"/>
    <w:rsid w:val="00A14B1B"/>
    <w:rsid w:val="00A14E16"/>
    <w:rsid w:val="00A15A55"/>
    <w:rsid w:val="00A2004C"/>
    <w:rsid w:val="00A251D0"/>
    <w:rsid w:val="00A25BFE"/>
    <w:rsid w:val="00A25DED"/>
    <w:rsid w:val="00A26615"/>
    <w:rsid w:val="00A350BC"/>
    <w:rsid w:val="00A35528"/>
    <w:rsid w:val="00A408D4"/>
    <w:rsid w:val="00A44AE0"/>
    <w:rsid w:val="00A528D0"/>
    <w:rsid w:val="00A5668E"/>
    <w:rsid w:val="00A57C06"/>
    <w:rsid w:val="00A6680C"/>
    <w:rsid w:val="00A709A2"/>
    <w:rsid w:val="00A726A7"/>
    <w:rsid w:val="00A72E26"/>
    <w:rsid w:val="00A73656"/>
    <w:rsid w:val="00A7561A"/>
    <w:rsid w:val="00A83216"/>
    <w:rsid w:val="00A853A0"/>
    <w:rsid w:val="00A85F5D"/>
    <w:rsid w:val="00A87047"/>
    <w:rsid w:val="00A90413"/>
    <w:rsid w:val="00A9769E"/>
    <w:rsid w:val="00A976DF"/>
    <w:rsid w:val="00A97D94"/>
    <w:rsid w:val="00AA758E"/>
    <w:rsid w:val="00AA7AC5"/>
    <w:rsid w:val="00AB26A1"/>
    <w:rsid w:val="00AB307F"/>
    <w:rsid w:val="00AB31BB"/>
    <w:rsid w:val="00AB50F6"/>
    <w:rsid w:val="00AB5A99"/>
    <w:rsid w:val="00AC0D49"/>
    <w:rsid w:val="00AC1136"/>
    <w:rsid w:val="00AC13A4"/>
    <w:rsid w:val="00AC2C1F"/>
    <w:rsid w:val="00AC3D33"/>
    <w:rsid w:val="00AC4ABA"/>
    <w:rsid w:val="00AC4EDC"/>
    <w:rsid w:val="00AC6212"/>
    <w:rsid w:val="00AC73FC"/>
    <w:rsid w:val="00AD4295"/>
    <w:rsid w:val="00AD43B1"/>
    <w:rsid w:val="00AD498D"/>
    <w:rsid w:val="00AE0436"/>
    <w:rsid w:val="00AE6B9A"/>
    <w:rsid w:val="00AE6F93"/>
    <w:rsid w:val="00AE726B"/>
    <w:rsid w:val="00AE7A38"/>
    <w:rsid w:val="00AF08DF"/>
    <w:rsid w:val="00AF1125"/>
    <w:rsid w:val="00AF1DB6"/>
    <w:rsid w:val="00AF74A8"/>
    <w:rsid w:val="00AF7F04"/>
    <w:rsid w:val="00B074C9"/>
    <w:rsid w:val="00B1189F"/>
    <w:rsid w:val="00B12311"/>
    <w:rsid w:val="00B140F6"/>
    <w:rsid w:val="00B20ABD"/>
    <w:rsid w:val="00B21DED"/>
    <w:rsid w:val="00B27F36"/>
    <w:rsid w:val="00B3239B"/>
    <w:rsid w:val="00B33E5A"/>
    <w:rsid w:val="00B343EB"/>
    <w:rsid w:val="00B373FD"/>
    <w:rsid w:val="00B44623"/>
    <w:rsid w:val="00B46FB9"/>
    <w:rsid w:val="00B47529"/>
    <w:rsid w:val="00B516DD"/>
    <w:rsid w:val="00B54A44"/>
    <w:rsid w:val="00B60DD7"/>
    <w:rsid w:val="00B6128B"/>
    <w:rsid w:val="00B63019"/>
    <w:rsid w:val="00B670DF"/>
    <w:rsid w:val="00B7183E"/>
    <w:rsid w:val="00B748D1"/>
    <w:rsid w:val="00B77ACA"/>
    <w:rsid w:val="00B83879"/>
    <w:rsid w:val="00B83EED"/>
    <w:rsid w:val="00B86A09"/>
    <w:rsid w:val="00B87980"/>
    <w:rsid w:val="00B96968"/>
    <w:rsid w:val="00BA3106"/>
    <w:rsid w:val="00BA48B4"/>
    <w:rsid w:val="00BA5B8F"/>
    <w:rsid w:val="00BA6FF1"/>
    <w:rsid w:val="00BB01D7"/>
    <w:rsid w:val="00BB4077"/>
    <w:rsid w:val="00BB72F6"/>
    <w:rsid w:val="00BB758A"/>
    <w:rsid w:val="00BB7767"/>
    <w:rsid w:val="00BC30AC"/>
    <w:rsid w:val="00BC5AD1"/>
    <w:rsid w:val="00BD2275"/>
    <w:rsid w:val="00BD2D31"/>
    <w:rsid w:val="00BD3DCA"/>
    <w:rsid w:val="00BD5922"/>
    <w:rsid w:val="00BD6914"/>
    <w:rsid w:val="00BE0925"/>
    <w:rsid w:val="00BE2BBE"/>
    <w:rsid w:val="00BF0CEE"/>
    <w:rsid w:val="00BF3521"/>
    <w:rsid w:val="00BF69E9"/>
    <w:rsid w:val="00BF6D87"/>
    <w:rsid w:val="00C0210C"/>
    <w:rsid w:val="00C05077"/>
    <w:rsid w:val="00C056C7"/>
    <w:rsid w:val="00C068AA"/>
    <w:rsid w:val="00C11E7A"/>
    <w:rsid w:val="00C14384"/>
    <w:rsid w:val="00C15A76"/>
    <w:rsid w:val="00C213BE"/>
    <w:rsid w:val="00C21E7F"/>
    <w:rsid w:val="00C22F6E"/>
    <w:rsid w:val="00C2541F"/>
    <w:rsid w:val="00C26047"/>
    <w:rsid w:val="00C27BD0"/>
    <w:rsid w:val="00C35576"/>
    <w:rsid w:val="00C4200C"/>
    <w:rsid w:val="00C438B1"/>
    <w:rsid w:val="00C45C16"/>
    <w:rsid w:val="00C46D8E"/>
    <w:rsid w:val="00C5613E"/>
    <w:rsid w:val="00C563B9"/>
    <w:rsid w:val="00C56D3A"/>
    <w:rsid w:val="00C639B3"/>
    <w:rsid w:val="00C6418D"/>
    <w:rsid w:val="00C708CB"/>
    <w:rsid w:val="00C72280"/>
    <w:rsid w:val="00C74859"/>
    <w:rsid w:val="00C76262"/>
    <w:rsid w:val="00C805C7"/>
    <w:rsid w:val="00C807D9"/>
    <w:rsid w:val="00C834A6"/>
    <w:rsid w:val="00C90304"/>
    <w:rsid w:val="00C90AD5"/>
    <w:rsid w:val="00C92466"/>
    <w:rsid w:val="00CA1A36"/>
    <w:rsid w:val="00CA318A"/>
    <w:rsid w:val="00CA40FD"/>
    <w:rsid w:val="00CA68BD"/>
    <w:rsid w:val="00CB20C7"/>
    <w:rsid w:val="00CB23C3"/>
    <w:rsid w:val="00CB3F23"/>
    <w:rsid w:val="00CB510C"/>
    <w:rsid w:val="00CB7E90"/>
    <w:rsid w:val="00CC2961"/>
    <w:rsid w:val="00CC29A5"/>
    <w:rsid w:val="00CC3431"/>
    <w:rsid w:val="00CC3AF5"/>
    <w:rsid w:val="00CC3F81"/>
    <w:rsid w:val="00CC6EA4"/>
    <w:rsid w:val="00CD0DA7"/>
    <w:rsid w:val="00CD48CD"/>
    <w:rsid w:val="00CD4D99"/>
    <w:rsid w:val="00CD62C6"/>
    <w:rsid w:val="00CE380E"/>
    <w:rsid w:val="00CE71E6"/>
    <w:rsid w:val="00CF2448"/>
    <w:rsid w:val="00D0378F"/>
    <w:rsid w:val="00D04010"/>
    <w:rsid w:val="00D101CE"/>
    <w:rsid w:val="00D11DC1"/>
    <w:rsid w:val="00D13032"/>
    <w:rsid w:val="00D13252"/>
    <w:rsid w:val="00D23A40"/>
    <w:rsid w:val="00D26A4D"/>
    <w:rsid w:val="00D27C9A"/>
    <w:rsid w:val="00D30C2C"/>
    <w:rsid w:val="00D31E8F"/>
    <w:rsid w:val="00D32F31"/>
    <w:rsid w:val="00D3459F"/>
    <w:rsid w:val="00D347B6"/>
    <w:rsid w:val="00D3647C"/>
    <w:rsid w:val="00D4089F"/>
    <w:rsid w:val="00D4097D"/>
    <w:rsid w:val="00D41705"/>
    <w:rsid w:val="00D437B3"/>
    <w:rsid w:val="00D44724"/>
    <w:rsid w:val="00D44DAD"/>
    <w:rsid w:val="00D4578F"/>
    <w:rsid w:val="00D50935"/>
    <w:rsid w:val="00D51A0B"/>
    <w:rsid w:val="00D54C01"/>
    <w:rsid w:val="00D564C9"/>
    <w:rsid w:val="00D62E4E"/>
    <w:rsid w:val="00D65195"/>
    <w:rsid w:val="00D65BDB"/>
    <w:rsid w:val="00D65CF2"/>
    <w:rsid w:val="00D67F8F"/>
    <w:rsid w:val="00D716BD"/>
    <w:rsid w:val="00D728FA"/>
    <w:rsid w:val="00D73F52"/>
    <w:rsid w:val="00D75B95"/>
    <w:rsid w:val="00D800E7"/>
    <w:rsid w:val="00D80C08"/>
    <w:rsid w:val="00D82E50"/>
    <w:rsid w:val="00D90311"/>
    <w:rsid w:val="00D938CA"/>
    <w:rsid w:val="00D9587C"/>
    <w:rsid w:val="00D95FAB"/>
    <w:rsid w:val="00D96A02"/>
    <w:rsid w:val="00DA16C9"/>
    <w:rsid w:val="00DA1A2D"/>
    <w:rsid w:val="00DA3D3F"/>
    <w:rsid w:val="00DA5BA7"/>
    <w:rsid w:val="00DA6BDE"/>
    <w:rsid w:val="00DA6E80"/>
    <w:rsid w:val="00DB02AA"/>
    <w:rsid w:val="00DB4439"/>
    <w:rsid w:val="00DC08B4"/>
    <w:rsid w:val="00DC170C"/>
    <w:rsid w:val="00DC24AE"/>
    <w:rsid w:val="00DD0501"/>
    <w:rsid w:val="00DD1F2C"/>
    <w:rsid w:val="00DD285F"/>
    <w:rsid w:val="00DD4ECA"/>
    <w:rsid w:val="00DE5FE9"/>
    <w:rsid w:val="00DF4443"/>
    <w:rsid w:val="00E02898"/>
    <w:rsid w:val="00E07718"/>
    <w:rsid w:val="00E10AA7"/>
    <w:rsid w:val="00E13E0D"/>
    <w:rsid w:val="00E14705"/>
    <w:rsid w:val="00E2044B"/>
    <w:rsid w:val="00E22DB7"/>
    <w:rsid w:val="00E23C92"/>
    <w:rsid w:val="00E246CA"/>
    <w:rsid w:val="00E2492C"/>
    <w:rsid w:val="00E2691E"/>
    <w:rsid w:val="00E26931"/>
    <w:rsid w:val="00E31057"/>
    <w:rsid w:val="00E3397D"/>
    <w:rsid w:val="00E3543A"/>
    <w:rsid w:val="00E41BFF"/>
    <w:rsid w:val="00E4286B"/>
    <w:rsid w:val="00E42EE1"/>
    <w:rsid w:val="00E448BF"/>
    <w:rsid w:val="00E44F4E"/>
    <w:rsid w:val="00E472AB"/>
    <w:rsid w:val="00E472D8"/>
    <w:rsid w:val="00E52148"/>
    <w:rsid w:val="00E53425"/>
    <w:rsid w:val="00E55D3E"/>
    <w:rsid w:val="00E5716D"/>
    <w:rsid w:val="00E57A29"/>
    <w:rsid w:val="00E63EAB"/>
    <w:rsid w:val="00E65C71"/>
    <w:rsid w:val="00E71246"/>
    <w:rsid w:val="00E71D00"/>
    <w:rsid w:val="00E71EDB"/>
    <w:rsid w:val="00E727B9"/>
    <w:rsid w:val="00E72D09"/>
    <w:rsid w:val="00E764B7"/>
    <w:rsid w:val="00E772FF"/>
    <w:rsid w:val="00E83305"/>
    <w:rsid w:val="00E856F4"/>
    <w:rsid w:val="00E91CAC"/>
    <w:rsid w:val="00E94BEF"/>
    <w:rsid w:val="00E963F6"/>
    <w:rsid w:val="00E96913"/>
    <w:rsid w:val="00E96C34"/>
    <w:rsid w:val="00EA0D67"/>
    <w:rsid w:val="00EA1D2A"/>
    <w:rsid w:val="00EA2387"/>
    <w:rsid w:val="00EA29DA"/>
    <w:rsid w:val="00EA3A40"/>
    <w:rsid w:val="00EA3BBE"/>
    <w:rsid w:val="00EA5B06"/>
    <w:rsid w:val="00EB25ED"/>
    <w:rsid w:val="00EB5F10"/>
    <w:rsid w:val="00EB7B5A"/>
    <w:rsid w:val="00EC1624"/>
    <w:rsid w:val="00EC1E79"/>
    <w:rsid w:val="00EC47E3"/>
    <w:rsid w:val="00ED3804"/>
    <w:rsid w:val="00ED3C2C"/>
    <w:rsid w:val="00ED4CF1"/>
    <w:rsid w:val="00EE4AB7"/>
    <w:rsid w:val="00EE70C2"/>
    <w:rsid w:val="00EF5A39"/>
    <w:rsid w:val="00EF6FB3"/>
    <w:rsid w:val="00EF6FC9"/>
    <w:rsid w:val="00EF7478"/>
    <w:rsid w:val="00F00400"/>
    <w:rsid w:val="00F00B29"/>
    <w:rsid w:val="00F04C91"/>
    <w:rsid w:val="00F05694"/>
    <w:rsid w:val="00F062A2"/>
    <w:rsid w:val="00F14FC0"/>
    <w:rsid w:val="00F15B02"/>
    <w:rsid w:val="00F1680D"/>
    <w:rsid w:val="00F170B5"/>
    <w:rsid w:val="00F17269"/>
    <w:rsid w:val="00F172D6"/>
    <w:rsid w:val="00F2510A"/>
    <w:rsid w:val="00F2563E"/>
    <w:rsid w:val="00F268FD"/>
    <w:rsid w:val="00F270BC"/>
    <w:rsid w:val="00F30758"/>
    <w:rsid w:val="00F30FF8"/>
    <w:rsid w:val="00F31247"/>
    <w:rsid w:val="00F317D0"/>
    <w:rsid w:val="00F3258D"/>
    <w:rsid w:val="00F439B7"/>
    <w:rsid w:val="00F46F45"/>
    <w:rsid w:val="00F60B34"/>
    <w:rsid w:val="00F66905"/>
    <w:rsid w:val="00F66A5E"/>
    <w:rsid w:val="00F67CAF"/>
    <w:rsid w:val="00F70C89"/>
    <w:rsid w:val="00F7358F"/>
    <w:rsid w:val="00F741A8"/>
    <w:rsid w:val="00F74CEE"/>
    <w:rsid w:val="00F77F9A"/>
    <w:rsid w:val="00F834A3"/>
    <w:rsid w:val="00F85652"/>
    <w:rsid w:val="00F85710"/>
    <w:rsid w:val="00F87907"/>
    <w:rsid w:val="00F94223"/>
    <w:rsid w:val="00FA628C"/>
    <w:rsid w:val="00FA650F"/>
    <w:rsid w:val="00FB099B"/>
    <w:rsid w:val="00FB2F17"/>
    <w:rsid w:val="00FB62C6"/>
    <w:rsid w:val="00FC0434"/>
    <w:rsid w:val="00FC2172"/>
    <w:rsid w:val="00FC2440"/>
    <w:rsid w:val="00FD2136"/>
    <w:rsid w:val="00FD4863"/>
    <w:rsid w:val="00FD526F"/>
    <w:rsid w:val="00FD5559"/>
    <w:rsid w:val="00FE0764"/>
    <w:rsid w:val="00FE0993"/>
    <w:rsid w:val="00FE43C0"/>
    <w:rsid w:val="00FE729A"/>
    <w:rsid w:val="00FF146C"/>
    <w:rsid w:val="00FF304C"/>
    <w:rsid w:val="00FF4732"/>
    <w:rsid w:val="00FF494F"/>
    <w:rsid w:val="00FF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7269586"/>
  <w15:docId w15:val="{3D88ECDA-4191-4291-9EF7-365E6ACE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1BBD"/>
    <w:rPr>
      <w:rFonts w:ascii="Arial" w:eastAsia="Times New Roman" w:hAnsi="Arial"/>
      <w:sz w:val="20"/>
      <w:szCs w:val="20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locked/>
    <w:rsid w:val="00F741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ormln"/>
    <w:next w:val="Normln"/>
    <w:link w:val="Nadpis4Char"/>
    <w:uiPriority w:val="99"/>
    <w:qFormat/>
    <w:rsid w:val="006B1BBD"/>
    <w:pPr>
      <w:keepNext/>
      <w:numPr>
        <w:ilvl w:val="3"/>
        <w:numId w:val="1"/>
      </w:numPr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link w:val="Nadpis5Char"/>
    <w:uiPriority w:val="99"/>
    <w:qFormat/>
    <w:rsid w:val="006B1BBD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6B1BBD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6B1BB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6B1BB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9,h9,heading9,App Heading"/>
    <w:basedOn w:val="Normln"/>
    <w:next w:val="Normln"/>
    <w:link w:val="Nadpis9Char"/>
    <w:uiPriority w:val="99"/>
    <w:qFormat/>
    <w:rsid w:val="006B1BB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uiPriority w:val="99"/>
    <w:locked/>
    <w:rsid w:val="00F741A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uiPriority w:val="99"/>
    <w:locked/>
    <w:rsid w:val="006B1BBD"/>
    <w:rPr>
      <w:rFonts w:ascii="NimbusSanNovTEE" w:eastAsia="Times New Roman" w:hAnsi="NimbusSanNovTEE"/>
      <w:b/>
      <w:szCs w:val="20"/>
      <w:lang w:val="en-GB"/>
    </w:rPr>
  </w:style>
  <w:style w:type="character" w:customStyle="1" w:styleId="Nadpis5Char">
    <w:name w:val="Nadpis 5 Char"/>
    <w:aliases w:val="H5 Char,Level 3 - i Char"/>
    <w:basedOn w:val="Standardnpsmoodstavce"/>
    <w:link w:val="Nadpis5"/>
    <w:uiPriority w:val="99"/>
    <w:locked/>
    <w:rsid w:val="006B1BBD"/>
    <w:rPr>
      <w:rFonts w:ascii="Arial" w:eastAsia="Times New Roman" w:hAnsi="Arial"/>
      <w:szCs w:val="20"/>
    </w:rPr>
  </w:style>
  <w:style w:type="character" w:customStyle="1" w:styleId="Nadpis6Char">
    <w:name w:val="Nadpis 6 Char"/>
    <w:aliases w:val="H6 Char"/>
    <w:basedOn w:val="Standardnpsmoodstavce"/>
    <w:link w:val="Nadpis6"/>
    <w:uiPriority w:val="99"/>
    <w:locked/>
    <w:rsid w:val="006B1BBD"/>
    <w:rPr>
      <w:rFonts w:ascii="Arial" w:eastAsia="Times New Roman" w:hAnsi="Arial"/>
      <w:i/>
      <w:szCs w:val="20"/>
    </w:rPr>
  </w:style>
  <w:style w:type="character" w:customStyle="1" w:styleId="Nadpis7Char">
    <w:name w:val="Nadpis 7 Char"/>
    <w:aliases w:val="H7 Char"/>
    <w:basedOn w:val="Standardnpsmoodstavce"/>
    <w:link w:val="Nadpis7"/>
    <w:uiPriority w:val="99"/>
    <w:locked/>
    <w:rsid w:val="006B1BBD"/>
    <w:rPr>
      <w:rFonts w:ascii="Arial" w:eastAsia="Times New Roman" w:hAnsi="Arial"/>
      <w:sz w:val="20"/>
      <w:szCs w:val="20"/>
    </w:rPr>
  </w:style>
  <w:style w:type="character" w:customStyle="1" w:styleId="Nadpis8Char">
    <w:name w:val="Nadpis 8 Char"/>
    <w:aliases w:val="H8 Char"/>
    <w:basedOn w:val="Standardnpsmoodstavce"/>
    <w:link w:val="Nadpis8"/>
    <w:uiPriority w:val="99"/>
    <w:locked/>
    <w:rsid w:val="006B1BBD"/>
    <w:rPr>
      <w:rFonts w:ascii="Arial" w:eastAsia="Times New Roman" w:hAnsi="Arial"/>
      <w:i/>
      <w:sz w:val="20"/>
      <w:szCs w:val="20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uiPriority w:val="99"/>
    <w:locked/>
    <w:rsid w:val="006B1BBD"/>
    <w:rPr>
      <w:rFonts w:ascii="Arial" w:eastAsia="Times New Roman" w:hAnsi="Arial"/>
      <w:b/>
      <w:i/>
      <w:sz w:val="18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23A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23ABC"/>
    <w:rPr>
      <w:rFonts w:ascii="Tahoma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6B1BBD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B1BBD"/>
    <w:rPr>
      <w:rFonts w:ascii="Arial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6B1BBD"/>
    <w:pPr>
      <w:ind w:left="28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6B1BBD"/>
    <w:rPr>
      <w:rFonts w:ascii="Arial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B1BBD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character" w:customStyle="1" w:styleId="ZpatChar">
    <w:name w:val="Zápatí Char"/>
    <w:basedOn w:val="Standardnpsmoodstavce"/>
    <w:link w:val="Zpat"/>
    <w:uiPriority w:val="99"/>
    <w:locked/>
    <w:rsid w:val="006B1BBD"/>
    <w:rPr>
      <w:rFonts w:ascii="Times New Roman" w:hAnsi="Times New Roman" w:cs="Times New Roman"/>
      <w:sz w:val="20"/>
      <w:szCs w:val="20"/>
      <w:lang w:val="en-GB" w:eastAsia="cs-CZ"/>
    </w:rPr>
  </w:style>
  <w:style w:type="paragraph" w:styleId="Nzev">
    <w:name w:val="Title"/>
    <w:basedOn w:val="Normln"/>
    <w:link w:val="NzevChar"/>
    <w:uiPriority w:val="99"/>
    <w:qFormat/>
    <w:rsid w:val="006B1BBD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6B1BBD"/>
    <w:rPr>
      <w:rFonts w:ascii="Arial" w:hAnsi="Arial" w:cs="Times New Roman"/>
      <w:b/>
      <w:kern w:val="28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6B1BBD"/>
    <w:rPr>
      <w:sz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6B1BBD"/>
    <w:rPr>
      <w:rFonts w:ascii="Arial" w:hAnsi="Arial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6B1BBD"/>
    <w:rPr>
      <w:rFonts w:cs="Times New Roman"/>
      <w:color w:val="0000FF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6B1BBD"/>
    <w:pPr>
      <w:spacing w:after="120"/>
      <w:ind w:left="540"/>
      <w:jc w:val="both"/>
    </w:pPr>
    <w:rPr>
      <w:rFonts w:ascii="Garamond" w:hAnsi="Garamond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6B1BBD"/>
    <w:rPr>
      <w:rFonts w:ascii="Garamond" w:hAnsi="Garamond" w:cs="Times New Roman"/>
      <w:sz w:val="20"/>
      <w:szCs w:val="20"/>
      <w:lang w:eastAsia="cs-CZ"/>
    </w:rPr>
  </w:style>
  <w:style w:type="paragraph" w:customStyle="1" w:styleId="BodyTex006">
    <w:name w:val="Body Tex006"/>
    <w:basedOn w:val="Normln"/>
    <w:uiPriority w:val="99"/>
    <w:rsid w:val="006B1BBD"/>
    <w:pPr>
      <w:widowControl w:val="0"/>
    </w:pPr>
    <w:rPr>
      <w:rFonts w:ascii="Bookman Old Style" w:hAnsi="Bookman Old Style"/>
      <w:color w:val="000000"/>
      <w:sz w:val="24"/>
      <w:lang w:val="en-US"/>
    </w:rPr>
  </w:style>
  <w:style w:type="paragraph" w:customStyle="1" w:styleId="Header1line">
    <w:name w:val="Header 1line"/>
    <w:basedOn w:val="Normln"/>
    <w:autoRedefine/>
    <w:uiPriority w:val="99"/>
    <w:rsid w:val="006B1BBD"/>
    <w:pPr>
      <w:widowControl w:val="0"/>
      <w:jc w:val="center"/>
    </w:pPr>
    <w:rPr>
      <w:b/>
      <w:bCs/>
      <w:caps/>
      <w:spacing w:val="20"/>
      <w:sz w:val="76"/>
      <w:szCs w:val="76"/>
    </w:rPr>
  </w:style>
  <w:style w:type="paragraph" w:customStyle="1" w:styleId="Header2Line">
    <w:name w:val="Header 2Line"/>
    <w:basedOn w:val="Normln"/>
    <w:autoRedefine/>
    <w:uiPriority w:val="99"/>
    <w:rsid w:val="006B1BBD"/>
    <w:pPr>
      <w:widowControl w:val="0"/>
      <w:jc w:val="center"/>
    </w:pPr>
    <w:rPr>
      <w:color w:val="000000"/>
      <w:sz w:val="22"/>
    </w:rPr>
  </w:style>
  <w:style w:type="paragraph" w:customStyle="1" w:styleId="Clanek">
    <w:name w:val="Clanek"/>
    <w:basedOn w:val="Normln"/>
    <w:next w:val="Normln"/>
    <w:autoRedefine/>
    <w:uiPriority w:val="99"/>
    <w:rsid w:val="006B1BBD"/>
    <w:pPr>
      <w:widowControl w:val="0"/>
      <w:jc w:val="center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B54A4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rsid w:val="00550FE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50FE7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50FE7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50F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50FE7"/>
    <w:rPr>
      <w:rFonts w:ascii="Arial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97D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97D94"/>
    <w:rPr>
      <w:rFonts w:ascii="Arial" w:hAnsi="Arial" w:cs="Times New Roman"/>
      <w:sz w:val="20"/>
      <w:szCs w:val="20"/>
      <w:lang w:eastAsia="cs-CZ"/>
    </w:rPr>
  </w:style>
  <w:style w:type="paragraph" w:styleId="Bezmezer">
    <w:name w:val="No Spacing"/>
    <w:uiPriority w:val="99"/>
    <w:qFormat/>
    <w:rsid w:val="00F741A8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locked/>
    <w:rsid w:val="00235969"/>
    <w:rPr>
      <w:rFonts w:cs="Times New Roman"/>
      <w:b/>
      <w:bCs/>
    </w:rPr>
  </w:style>
  <w:style w:type="paragraph" w:customStyle="1" w:styleId="Default">
    <w:name w:val="Default"/>
    <w:rsid w:val="0051046D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numbering" w:customStyle="1" w:styleId="Styl1">
    <w:name w:val="Styl1"/>
    <w:uiPriority w:val="99"/>
    <w:rsid w:val="0051046D"/>
    <w:pPr>
      <w:numPr>
        <w:numId w:val="2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F1680D"/>
    <w:rPr>
      <w:rFonts w:ascii="Arial" w:eastAsia="Times New Roman" w:hAnsi="Arial"/>
      <w:sz w:val="20"/>
      <w:szCs w:val="20"/>
    </w:rPr>
  </w:style>
  <w:style w:type="paragraph" w:styleId="Seznamsodrkami">
    <w:name w:val="List Bullet"/>
    <w:basedOn w:val="Normln"/>
    <w:rsid w:val="00E72D09"/>
    <w:pPr>
      <w:numPr>
        <w:numId w:val="28"/>
      </w:numPr>
    </w:pPr>
    <w:rPr>
      <w:rFonts w:ascii="Tahoma" w:hAnsi="Tahoma" w:cs="Tahoma"/>
      <w:noProof/>
    </w:rPr>
  </w:style>
  <w:style w:type="paragraph" w:styleId="Normlnweb">
    <w:name w:val="Normal (Web)"/>
    <w:basedOn w:val="Normln"/>
    <w:uiPriority w:val="99"/>
    <w:semiHidden/>
    <w:rsid w:val="002C187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W8Num5z0">
    <w:name w:val="WW8Num5z0"/>
    <w:uiPriority w:val="99"/>
    <w:rsid w:val="00E22DB7"/>
    <w:rPr>
      <w:rFonts w:ascii="Arial" w:hAnsi="Arial"/>
    </w:rPr>
  </w:style>
  <w:style w:type="paragraph" w:customStyle="1" w:styleId="Norm">
    <w:name w:val="Norm#"/>
    <w:basedOn w:val="Normln"/>
    <w:rsid w:val="00D41705"/>
    <w:pPr>
      <w:numPr>
        <w:ilvl w:val="6"/>
        <w:numId w:val="49"/>
      </w:numPr>
      <w:tabs>
        <w:tab w:val="left" w:pos="1276"/>
        <w:tab w:val="left" w:leader="dot" w:pos="7371"/>
      </w:tabs>
      <w:spacing w:after="120"/>
    </w:pPr>
    <w:rPr>
      <w:rFonts w:ascii="Tahoma" w:hAnsi="Tahoma" w:cs="Tahoma"/>
      <w:sz w:val="24"/>
      <w:lang w:eastAsia="en-US"/>
    </w:rPr>
  </w:style>
  <w:style w:type="paragraph" w:customStyle="1" w:styleId="SmlouvaNadpis1">
    <w:name w:val="SmlouvaNadpis1"/>
    <w:basedOn w:val="Normln"/>
    <w:next w:val="SmlouvaNadpis2"/>
    <w:rsid w:val="00D41705"/>
    <w:pPr>
      <w:keepNext/>
      <w:numPr>
        <w:numId w:val="49"/>
      </w:numPr>
      <w:spacing w:before="480" w:after="240"/>
    </w:pPr>
    <w:rPr>
      <w:rFonts w:ascii="Tahoma" w:hAnsi="Tahoma" w:cs="Tahoma"/>
      <w:b/>
      <w:bCs/>
      <w:caps/>
      <w:sz w:val="28"/>
      <w:lang w:eastAsia="en-US"/>
    </w:rPr>
  </w:style>
  <w:style w:type="paragraph" w:customStyle="1" w:styleId="SmlouvaNadpis2">
    <w:name w:val="SmlouvaNadpis2"/>
    <w:basedOn w:val="SmlouvaNadpis1"/>
    <w:rsid w:val="00D41705"/>
    <w:pPr>
      <w:keepNext w:val="0"/>
      <w:numPr>
        <w:ilvl w:val="1"/>
      </w:numPr>
      <w:spacing w:before="120" w:after="120"/>
    </w:pPr>
    <w:rPr>
      <w:b w:val="0"/>
      <w:bCs w:val="0"/>
      <w:caps w:val="0"/>
      <w:sz w:val="24"/>
    </w:rPr>
  </w:style>
  <w:style w:type="paragraph" w:customStyle="1" w:styleId="SmlouvaNadpis3">
    <w:name w:val="SmlouvaNadpis3"/>
    <w:basedOn w:val="SmlouvaNadpis2"/>
    <w:rsid w:val="00D41705"/>
    <w:pPr>
      <w:numPr>
        <w:ilvl w:val="2"/>
      </w:numPr>
      <w:tabs>
        <w:tab w:val="num" w:pos="1701"/>
        <w:tab w:val="left" w:leader="dot" w:pos="6804"/>
      </w:tabs>
      <w:ind w:hanging="8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1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800EC-01BD-44C4-AA1E-8CA086117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10</Pages>
  <Words>3968</Words>
  <Characters>23625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Bohumil Pecold</dc:creator>
  <cp:lastModifiedBy>Bučková Jitka Mgr.</cp:lastModifiedBy>
  <cp:revision>26</cp:revision>
  <cp:lastPrinted>2014-09-22T08:13:00Z</cp:lastPrinted>
  <dcterms:created xsi:type="dcterms:W3CDTF">2015-03-14T11:17:00Z</dcterms:created>
  <dcterms:modified xsi:type="dcterms:W3CDTF">2019-01-21T13:28:00Z</dcterms:modified>
</cp:coreProperties>
</file>